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7899D" w14:textId="77777777" w:rsidR="00091F7B" w:rsidRPr="00445AD5" w:rsidRDefault="00091F7B" w:rsidP="00091F7B">
      <w:pPr>
        <w:pStyle w:val="Bezproreda"/>
        <w:rPr>
          <w:lang w:eastAsia="hr-HR"/>
        </w:rPr>
      </w:pPr>
      <w:r>
        <w:rPr>
          <w:lang w:eastAsia="hr-HR"/>
        </w:rPr>
        <w:t>DJEČJI VRTIĆ BUDINŠČINA</w:t>
      </w:r>
    </w:p>
    <w:p w14:paraId="50D73B27" w14:textId="77777777" w:rsidR="00091F7B" w:rsidRPr="00445AD5" w:rsidRDefault="00091F7B" w:rsidP="00091F7B">
      <w:pPr>
        <w:pStyle w:val="Bezproreda"/>
        <w:rPr>
          <w:lang w:eastAsia="hr-HR"/>
        </w:rPr>
      </w:pPr>
      <w:r>
        <w:rPr>
          <w:lang w:eastAsia="hr-HR"/>
        </w:rPr>
        <w:t>Budinščina 1K</w:t>
      </w:r>
    </w:p>
    <w:p w14:paraId="6C052F51" w14:textId="77777777" w:rsidR="00091F7B" w:rsidRPr="00445AD5" w:rsidRDefault="00091F7B" w:rsidP="00091F7B">
      <w:pPr>
        <w:pStyle w:val="Bezproreda"/>
        <w:rPr>
          <w:b/>
          <w:bCs/>
          <w:bdr w:val="none" w:sz="0" w:space="0" w:color="auto" w:frame="1"/>
          <w:lang w:eastAsia="hr-HR"/>
        </w:rPr>
      </w:pPr>
      <w:r>
        <w:rPr>
          <w:lang w:eastAsia="hr-HR"/>
        </w:rPr>
        <w:t>49284 BUDINŠČINA</w:t>
      </w:r>
      <w:r w:rsidRPr="00445AD5">
        <w:rPr>
          <w:b/>
          <w:bCs/>
          <w:bdr w:val="none" w:sz="0" w:space="0" w:color="auto" w:frame="1"/>
          <w:lang w:eastAsia="hr-HR"/>
        </w:rPr>
        <w:t> </w:t>
      </w:r>
    </w:p>
    <w:p w14:paraId="1DF522B3" w14:textId="77777777" w:rsidR="00091F7B" w:rsidRPr="00445AD5" w:rsidRDefault="00091F7B" w:rsidP="00091F7B">
      <w:pPr>
        <w:pStyle w:val="Bezproreda"/>
        <w:rPr>
          <w:lang w:eastAsia="hr-HR"/>
        </w:rPr>
      </w:pPr>
    </w:p>
    <w:p w14:paraId="6040F2A2" w14:textId="77777777" w:rsidR="00091F7B" w:rsidRPr="00445AD5" w:rsidRDefault="00091F7B" w:rsidP="00091F7B">
      <w:pPr>
        <w:pStyle w:val="Bezproreda"/>
        <w:rPr>
          <w:lang w:eastAsia="hr-HR"/>
        </w:rPr>
      </w:pPr>
      <w:r>
        <w:rPr>
          <w:lang w:eastAsia="hr-HR"/>
        </w:rPr>
        <w:t>KLASA: 112-02</w:t>
      </w:r>
      <w:r w:rsidRPr="00445AD5">
        <w:rPr>
          <w:lang w:eastAsia="hr-HR"/>
        </w:rPr>
        <w:t>/21-01/</w:t>
      </w:r>
      <w:r>
        <w:rPr>
          <w:lang w:eastAsia="hr-HR"/>
        </w:rPr>
        <w:t>01</w:t>
      </w:r>
    </w:p>
    <w:p w14:paraId="36A9273D" w14:textId="2F846EBB" w:rsidR="00091F7B" w:rsidRPr="00445AD5" w:rsidRDefault="00091F7B" w:rsidP="00091F7B">
      <w:pPr>
        <w:pStyle w:val="Bezproreda"/>
        <w:rPr>
          <w:lang w:eastAsia="hr-HR"/>
        </w:rPr>
      </w:pPr>
      <w:r w:rsidRPr="00445AD5">
        <w:rPr>
          <w:lang w:eastAsia="hr-HR"/>
        </w:rPr>
        <w:t xml:space="preserve">URBROJ: </w:t>
      </w:r>
      <w:r>
        <w:rPr>
          <w:lang w:eastAsia="hr-HR"/>
        </w:rPr>
        <w:t>2211/02-21-</w:t>
      </w:r>
      <w:r w:rsidR="00853512">
        <w:rPr>
          <w:lang w:eastAsia="hr-HR"/>
        </w:rPr>
        <w:t>9</w:t>
      </w:r>
    </w:p>
    <w:p w14:paraId="125328B4" w14:textId="77777777" w:rsidR="00091F7B" w:rsidRDefault="00091F7B" w:rsidP="00091F7B">
      <w:pPr>
        <w:pStyle w:val="Bezproreda"/>
        <w:rPr>
          <w:lang w:eastAsia="hr-HR"/>
        </w:rPr>
      </w:pPr>
      <w:r>
        <w:rPr>
          <w:lang w:eastAsia="hr-HR"/>
        </w:rPr>
        <w:t>Budinščina, 20.08</w:t>
      </w:r>
      <w:r w:rsidRPr="00445AD5">
        <w:rPr>
          <w:lang w:eastAsia="hr-HR"/>
        </w:rPr>
        <w:t>.2021.</w:t>
      </w:r>
    </w:p>
    <w:p w14:paraId="1B4D3731" w14:textId="77777777" w:rsidR="00091F7B" w:rsidRPr="00200121" w:rsidRDefault="00091F7B" w:rsidP="00091F7B">
      <w:pPr>
        <w:pStyle w:val="Bezproreda"/>
        <w:rPr>
          <w:lang w:eastAsia="hr-HR"/>
        </w:rPr>
      </w:pPr>
    </w:p>
    <w:p w14:paraId="7C4B164F" w14:textId="77777777" w:rsidR="00091F7B" w:rsidRPr="00200121" w:rsidRDefault="00091F7B" w:rsidP="00091F7B">
      <w:pPr>
        <w:pStyle w:val="Bezproreda"/>
        <w:rPr>
          <w:b/>
          <w:color w:val="000000"/>
          <w:lang w:eastAsia="hr-HR"/>
        </w:rPr>
      </w:pPr>
    </w:p>
    <w:p w14:paraId="67A3C7C9" w14:textId="77777777" w:rsidR="00091F7B" w:rsidRPr="00200121" w:rsidRDefault="00091F7B" w:rsidP="00091F7B">
      <w:pPr>
        <w:suppressAutoHyphens w:val="0"/>
        <w:ind w:firstLine="708"/>
        <w:jc w:val="both"/>
        <w:rPr>
          <w:color w:val="000000"/>
          <w:shd w:val="clear" w:color="auto" w:fill="FFFFFF"/>
          <w:lang w:val="hr-HR" w:eastAsia="hr-HR"/>
        </w:rPr>
      </w:pPr>
      <w:r w:rsidRPr="00200121">
        <w:rPr>
          <w:color w:val="000000"/>
          <w:shd w:val="clear" w:color="auto" w:fill="FFFFFF"/>
          <w:lang w:val="hr-HR" w:eastAsia="hr-HR"/>
        </w:rPr>
        <w:t xml:space="preserve">Na temelju članka 26. Zakona o predškolskom odgoju i obrazovanju (Narodne novine br. 10/97, 107/07, 94/13 i 98/19) i čl. </w:t>
      </w:r>
      <w:r>
        <w:rPr>
          <w:color w:val="000000"/>
          <w:shd w:val="clear" w:color="auto" w:fill="FFFFFF"/>
          <w:lang w:val="hr-HR" w:eastAsia="hr-HR"/>
        </w:rPr>
        <w:t>42</w:t>
      </w:r>
      <w:r w:rsidRPr="00200121">
        <w:rPr>
          <w:color w:val="000000"/>
          <w:shd w:val="clear" w:color="auto" w:fill="FFFFFF"/>
          <w:lang w:val="hr-HR" w:eastAsia="hr-HR"/>
        </w:rPr>
        <w:t xml:space="preserve">. Statuta Dječjeg vrtića </w:t>
      </w:r>
      <w:r>
        <w:rPr>
          <w:color w:val="000000"/>
          <w:shd w:val="clear" w:color="auto" w:fill="FFFFFF"/>
          <w:lang w:val="hr-HR" w:eastAsia="hr-HR"/>
        </w:rPr>
        <w:t>Budinščina</w:t>
      </w:r>
      <w:r w:rsidRPr="00200121">
        <w:rPr>
          <w:color w:val="000000"/>
          <w:shd w:val="clear" w:color="auto" w:fill="FFFFFF"/>
          <w:lang w:val="hr-HR" w:eastAsia="hr-HR"/>
        </w:rPr>
        <w:t xml:space="preserve"> (</w:t>
      </w:r>
      <w:r>
        <w:rPr>
          <w:color w:val="000000"/>
          <w:shd w:val="clear" w:color="auto" w:fill="FFFFFF"/>
          <w:lang w:val="hr-HR" w:eastAsia="hr-HR"/>
        </w:rPr>
        <w:t xml:space="preserve">KLASA: 601-01/21-01/01, </w:t>
      </w:r>
      <w:r w:rsidRPr="00200121">
        <w:rPr>
          <w:color w:val="000000"/>
          <w:shd w:val="clear" w:color="auto" w:fill="FFFFFF"/>
          <w:lang w:val="hr-HR" w:eastAsia="hr-HR"/>
        </w:rPr>
        <w:t>URBROJ:</w:t>
      </w:r>
      <w:r>
        <w:rPr>
          <w:color w:val="000000"/>
          <w:shd w:val="clear" w:color="auto" w:fill="FFFFFF"/>
          <w:lang w:val="hr-HR" w:eastAsia="hr-HR"/>
        </w:rPr>
        <w:t>2211/02-21-17 od 31.07.2021. godine</w:t>
      </w:r>
      <w:r w:rsidRPr="00200121">
        <w:rPr>
          <w:color w:val="000000"/>
          <w:shd w:val="clear" w:color="auto" w:fill="FFFFFF"/>
          <w:lang w:val="hr-HR" w:eastAsia="hr-HR"/>
        </w:rPr>
        <w:t xml:space="preserve">), Upravno vijeće Dječjeg vrtića </w:t>
      </w:r>
      <w:r>
        <w:rPr>
          <w:color w:val="000000"/>
          <w:shd w:val="clear" w:color="auto" w:fill="FFFFFF"/>
          <w:lang w:val="hr-HR" w:eastAsia="hr-HR"/>
        </w:rPr>
        <w:t xml:space="preserve">Budinščina, </w:t>
      </w:r>
      <w:r w:rsidRPr="00200121">
        <w:rPr>
          <w:color w:val="000000"/>
          <w:shd w:val="clear" w:color="auto" w:fill="FFFFFF"/>
          <w:lang w:val="hr-HR" w:eastAsia="hr-HR"/>
        </w:rPr>
        <w:t xml:space="preserve"> raspisuje</w:t>
      </w:r>
    </w:p>
    <w:p w14:paraId="11346A3A" w14:textId="77777777" w:rsidR="00091F7B" w:rsidRPr="00200121" w:rsidRDefault="00091F7B" w:rsidP="00091F7B">
      <w:pPr>
        <w:suppressAutoHyphens w:val="0"/>
        <w:jc w:val="center"/>
        <w:rPr>
          <w:color w:val="000000"/>
          <w:shd w:val="clear" w:color="auto" w:fill="FFFFFF"/>
          <w:lang w:val="hr-HR" w:eastAsia="hr-HR"/>
        </w:rPr>
      </w:pPr>
    </w:p>
    <w:p w14:paraId="22DBDE62" w14:textId="77777777" w:rsidR="00091F7B" w:rsidRPr="00200121" w:rsidRDefault="00091F7B" w:rsidP="00091F7B">
      <w:pPr>
        <w:suppressAutoHyphens w:val="0"/>
        <w:jc w:val="center"/>
        <w:rPr>
          <w:b/>
          <w:bCs/>
          <w:color w:val="000000"/>
          <w:shd w:val="clear" w:color="auto" w:fill="FFFFFF"/>
          <w:lang w:val="hr-HR" w:eastAsia="hr-HR"/>
        </w:rPr>
      </w:pPr>
      <w:r w:rsidRPr="00200121">
        <w:rPr>
          <w:b/>
          <w:bCs/>
          <w:color w:val="000000"/>
          <w:shd w:val="clear" w:color="auto" w:fill="FFFFFF"/>
          <w:lang w:val="hr-HR" w:eastAsia="hr-HR"/>
        </w:rPr>
        <w:t xml:space="preserve">NATJEČAJ </w:t>
      </w:r>
    </w:p>
    <w:p w14:paraId="67EF08A0" w14:textId="77777777" w:rsidR="00091F7B" w:rsidRPr="00200121" w:rsidRDefault="00091F7B" w:rsidP="00091F7B">
      <w:pPr>
        <w:suppressAutoHyphens w:val="0"/>
        <w:jc w:val="center"/>
        <w:rPr>
          <w:color w:val="000000"/>
          <w:shd w:val="clear" w:color="auto" w:fill="FFFFFF"/>
          <w:lang w:val="hr-HR" w:eastAsia="hr-HR"/>
        </w:rPr>
      </w:pPr>
      <w:r w:rsidRPr="00200121">
        <w:rPr>
          <w:b/>
          <w:bCs/>
          <w:color w:val="000000"/>
          <w:shd w:val="clear" w:color="auto" w:fill="FFFFFF"/>
          <w:lang w:val="hr-HR" w:eastAsia="hr-HR"/>
        </w:rPr>
        <w:t>z</w:t>
      </w:r>
      <w:r>
        <w:rPr>
          <w:b/>
          <w:bCs/>
          <w:color w:val="000000"/>
          <w:shd w:val="clear" w:color="auto" w:fill="FFFFFF"/>
          <w:lang w:val="hr-HR" w:eastAsia="hr-HR"/>
        </w:rPr>
        <w:t>a prijem radnika na neodređeno vrijeme na radno mjesto</w:t>
      </w:r>
      <w:r w:rsidRPr="00200121">
        <w:rPr>
          <w:b/>
          <w:bCs/>
          <w:color w:val="000000"/>
          <w:shd w:val="clear" w:color="auto" w:fill="FFFFFF"/>
          <w:lang w:val="hr-HR" w:eastAsia="hr-HR"/>
        </w:rPr>
        <w:t xml:space="preserve"> </w:t>
      </w:r>
    </w:p>
    <w:p w14:paraId="582AD6B6" w14:textId="77777777" w:rsidR="00091F7B" w:rsidRPr="00200121" w:rsidRDefault="00091F7B" w:rsidP="00091F7B">
      <w:pPr>
        <w:suppressAutoHyphens w:val="0"/>
        <w:rPr>
          <w:color w:val="000000"/>
          <w:shd w:val="clear" w:color="auto" w:fill="FFFFFF"/>
          <w:lang w:val="hr-HR" w:eastAsia="hr-HR"/>
        </w:rPr>
      </w:pPr>
    </w:p>
    <w:p w14:paraId="7E7BF63B" w14:textId="38A4E726" w:rsidR="00091F7B" w:rsidRPr="00200121" w:rsidRDefault="00091F7B" w:rsidP="00091F7B">
      <w:pPr>
        <w:suppressAutoHyphens w:val="0"/>
        <w:jc w:val="both"/>
        <w:rPr>
          <w:color w:val="000000"/>
          <w:shd w:val="clear" w:color="auto" w:fill="FFFFFF"/>
          <w:lang w:val="hr-HR" w:eastAsia="hr-HR"/>
        </w:rPr>
      </w:pPr>
      <w:r>
        <w:rPr>
          <w:b/>
          <w:bCs/>
          <w:color w:val="000000"/>
          <w:shd w:val="clear" w:color="auto" w:fill="FFFFFF"/>
          <w:lang w:val="hr-HR" w:eastAsia="hr-HR"/>
        </w:rPr>
        <w:t>TAJNIK/CA</w:t>
      </w:r>
      <w:r>
        <w:rPr>
          <w:color w:val="000000"/>
          <w:shd w:val="clear" w:color="auto" w:fill="FFFFFF"/>
          <w:lang w:val="hr-HR" w:eastAsia="hr-HR"/>
        </w:rPr>
        <w:t xml:space="preserve"> - </w:t>
      </w:r>
      <w:r w:rsidRPr="00200121">
        <w:rPr>
          <w:color w:val="000000"/>
          <w:shd w:val="clear" w:color="auto" w:fill="FFFFFF"/>
          <w:lang w:val="hr-HR" w:eastAsia="hr-HR"/>
        </w:rPr>
        <w:t xml:space="preserve"> </w:t>
      </w:r>
      <w:r>
        <w:rPr>
          <w:color w:val="000000"/>
          <w:shd w:val="clear" w:color="auto" w:fill="FFFFFF"/>
          <w:lang w:val="hr-HR" w:eastAsia="hr-HR"/>
        </w:rPr>
        <w:t xml:space="preserve">1 izvršitelj/ica u radni odnos na neodređeno vrijeme, pola radnog vremena </w:t>
      </w:r>
      <w:r w:rsidRPr="00200121">
        <w:rPr>
          <w:color w:val="000000"/>
          <w:shd w:val="clear" w:color="auto" w:fill="FFFFFF"/>
          <w:lang w:val="hr-HR" w:eastAsia="hr-HR"/>
        </w:rPr>
        <w:t xml:space="preserve"> </w:t>
      </w:r>
    </w:p>
    <w:p w14:paraId="74A227C5" w14:textId="77777777" w:rsidR="00091F7B" w:rsidRPr="00200121" w:rsidRDefault="00091F7B" w:rsidP="00091F7B">
      <w:pPr>
        <w:suppressAutoHyphens w:val="0"/>
        <w:jc w:val="both"/>
        <w:rPr>
          <w:b/>
          <w:bCs/>
          <w:color w:val="000000"/>
          <w:shd w:val="clear" w:color="auto" w:fill="FFFFFF"/>
          <w:lang w:val="hr-HR" w:eastAsia="hr-HR"/>
        </w:rPr>
      </w:pPr>
    </w:p>
    <w:p w14:paraId="0BDCB7F7" w14:textId="77777777" w:rsidR="00091F7B" w:rsidRDefault="00091F7B" w:rsidP="00091F7B">
      <w:pPr>
        <w:pStyle w:val="TijeloA"/>
        <w:numPr>
          <w:ilvl w:val="0"/>
          <w:numId w:val="2"/>
        </w:numPr>
        <w:spacing w:line="276" w:lineRule="auto"/>
        <w:ind w:left="567" w:hanging="20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F17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UVJETI: </w:t>
      </w:r>
      <w:r w:rsidRPr="000F17B7">
        <w:rPr>
          <w:rFonts w:ascii="Times New Roman" w:hAnsi="Times New Roman" w:cs="Times New Roman"/>
          <w:sz w:val="24"/>
          <w:szCs w:val="24"/>
          <w:shd w:val="clear" w:color="auto" w:fill="FFFFFF"/>
        </w:rPr>
        <w:t>sukladno članku 24. i 25. Zakona o predškolskom odgoju i obrazovanju (Narodne novine br. 10/97, 107/07, 94/13 i 98/19)</w:t>
      </w:r>
      <w:r w:rsidR="00394626">
        <w:rPr>
          <w:rFonts w:ascii="Times New Roman" w:hAnsi="Times New Roman" w:cs="Times New Roman"/>
          <w:sz w:val="24"/>
          <w:szCs w:val="24"/>
          <w:shd w:val="clear" w:color="auto" w:fill="FFFFFF"/>
        </w:rPr>
        <w:t>, Pravilnika o vrsti stručne spreme stručnih djelatnika te vrsti i stupnju stručne spreme ostalih djelatnika u dječjem vrtiću (NN br. 133/97.) i Pravilnika o unutarnjem ustrojstvu i načinu rada Dječjeg vrtića Budinščina (KLASA:601-01/21-01/01, URBROJ:2211/02-21-20 od 31.07.2021. godine,</w:t>
      </w:r>
    </w:p>
    <w:p w14:paraId="2D8A3AE6" w14:textId="77777777" w:rsidR="00394626" w:rsidRDefault="00D037C2" w:rsidP="00394626">
      <w:pPr>
        <w:pStyle w:val="TijeloA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Završen diplomski studij pravne struke ili preddiplomski sveučilišni studij ili stručni studij prvostupnik javne uprave ( ili upravni pravnik),</w:t>
      </w:r>
    </w:p>
    <w:p w14:paraId="2B025DED" w14:textId="77777777" w:rsidR="00394626" w:rsidRPr="00394626" w:rsidRDefault="00394626" w:rsidP="00394626">
      <w:pPr>
        <w:pStyle w:val="TijeloA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 godine radnog iskustva </w:t>
      </w:r>
    </w:p>
    <w:p w14:paraId="14DA14CF" w14:textId="77777777" w:rsidR="00091F7B" w:rsidRPr="00394626" w:rsidRDefault="00394626" w:rsidP="00394626">
      <w:pPr>
        <w:pStyle w:val="TijeloA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="00091F7B" w:rsidRPr="000F1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robni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rad određuje se u trajanju od 3</w:t>
      </w:r>
      <w:r w:rsidR="00091F7B" w:rsidRPr="000F1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mjeseca.</w:t>
      </w:r>
    </w:p>
    <w:p w14:paraId="0D5CF629" w14:textId="77777777" w:rsidR="00091F7B" w:rsidRDefault="00091F7B" w:rsidP="00091F7B">
      <w:pPr>
        <w:pStyle w:val="TijeloA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25C35C5" w14:textId="77777777" w:rsidR="00091F7B" w:rsidRPr="00445AD5" w:rsidRDefault="00091F7B" w:rsidP="00091F7B">
      <w:pPr>
        <w:shd w:val="clear" w:color="auto" w:fill="FFFFFF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t>Uz pisanu prijavu kandidati su dužni priložiti sljedeću dokumentaciju, u preslici:</w:t>
      </w:r>
    </w:p>
    <w:p w14:paraId="6687AD37" w14:textId="77777777" w:rsidR="00091F7B" w:rsidRPr="00445AD5" w:rsidRDefault="00091F7B" w:rsidP="00091F7B">
      <w:pPr>
        <w:pStyle w:val="Odlomakpopisa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životopis sa opisom dosadašnjeg rada </w:t>
      </w:r>
    </w:p>
    <w:p w14:paraId="7E0D1156" w14:textId="77777777" w:rsidR="00091F7B" w:rsidRPr="00F74B72" w:rsidRDefault="00091F7B" w:rsidP="00091F7B">
      <w:pPr>
        <w:numPr>
          <w:ilvl w:val="0"/>
          <w:numId w:val="3"/>
        </w:numPr>
        <w:shd w:val="clear" w:color="auto" w:fill="FFFFFF"/>
        <w:suppressAutoHyphens w:val="0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t>do</w:t>
      </w:r>
      <w:r>
        <w:rPr>
          <w:color w:val="000000"/>
          <w:lang w:eastAsia="hr-HR"/>
        </w:rPr>
        <w:t>kaz o hrvatskom državljanstvu (</w:t>
      </w:r>
      <w:r w:rsidRPr="00445AD5">
        <w:rPr>
          <w:color w:val="000000"/>
          <w:lang w:eastAsia="hr-HR"/>
        </w:rPr>
        <w:t>preslika domovnice, osobne iskaznice ili putovnice)</w:t>
      </w:r>
    </w:p>
    <w:p w14:paraId="565F01D5" w14:textId="77777777" w:rsidR="00091F7B" w:rsidRPr="00394626" w:rsidRDefault="00091F7B" w:rsidP="00394626">
      <w:pPr>
        <w:numPr>
          <w:ilvl w:val="0"/>
          <w:numId w:val="3"/>
        </w:numPr>
        <w:shd w:val="clear" w:color="auto" w:fill="FFFFFF"/>
        <w:suppressAutoHyphens w:val="0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t>dokaz o stručnoj spremi ( preslika diplome)</w:t>
      </w:r>
    </w:p>
    <w:p w14:paraId="15D6304F" w14:textId="77777777" w:rsidR="00091F7B" w:rsidRPr="00445AD5" w:rsidRDefault="00091F7B" w:rsidP="00091F7B">
      <w:pPr>
        <w:numPr>
          <w:ilvl w:val="0"/>
          <w:numId w:val="3"/>
        </w:numPr>
        <w:shd w:val="clear" w:color="auto" w:fill="FFFFFF"/>
        <w:suppressAutoHyphens w:val="0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t xml:space="preserve">elektronički zapis, odnosno potvrdu o podacima evidentiranim u matičnoj evidenciji </w:t>
      </w:r>
      <w:r w:rsidRPr="0016463A">
        <w:rPr>
          <w:lang w:eastAsia="hr-HR"/>
        </w:rPr>
        <w:t>Hrvatskog zavoda za mirovinsko osiguranje, ne starije od  mjesec dana od objave natječaja</w:t>
      </w:r>
    </w:p>
    <w:p w14:paraId="5507F7B4" w14:textId="77777777" w:rsidR="00091F7B" w:rsidRPr="007528E7" w:rsidRDefault="00091F7B" w:rsidP="00091F7B">
      <w:pPr>
        <w:numPr>
          <w:ilvl w:val="0"/>
          <w:numId w:val="3"/>
        </w:numPr>
        <w:shd w:val="clear" w:color="auto" w:fill="FFFFFF"/>
        <w:suppressAutoHyphens w:val="0"/>
        <w:textAlignment w:val="baseline"/>
        <w:rPr>
          <w:color w:val="000000"/>
          <w:lang w:eastAsia="hr-HR"/>
        </w:rPr>
      </w:pPr>
      <w:r>
        <w:rPr>
          <w:color w:val="000000"/>
          <w:lang w:eastAsia="hr-HR"/>
        </w:rPr>
        <w:t>uvjerenje</w:t>
      </w:r>
      <w:r w:rsidRPr="00445AD5">
        <w:rPr>
          <w:color w:val="000000"/>
          <w:lang w:eastAsia="hr-HR"/>
        </w:rPr>
        <w:t xml:space="preserve"> nadležnog suda da se protiv kandidata ne vodi kazneni postupak za neko djelo</w:t>
      </w:r>
      <w:r>
        <w:rPr>
          <w:color w:val="000000"/>
          <w:lang w:eastAsia="hr-HR"/>
        </w:rPr>
        <w:t xml:space="preserve"> </w:t>
      </w:r>
      <w:r w:rsidRPr="007528E7">
        <w:rPr>
          <w:color w:val="000000"/>
          <w:lang w:eastAsia="hr-HR"/>
        </w:rPr>
        <w:t>iz članka 25. stavak 2</w:t>
      </w:r>
      <w:r>
        <w:rPr>
          <w:color w:val="000000"/>
          <w:lang w:eastAsia="hr-HR"/>
        </w:rPr>
        <w:t xml:space="preserve">. Zakona o predškolskom odgoju - </w:t>
      </w:r>
      <w:r w:rsidRPr="007528E7">
        <w:rPr>
          <w:color w:val="000000"/>
          <w:lang w:eastAsia="hr-HR"/>
        </w:rPr>
        <w:t xml:space="preserve"> ne starije od </w:t>
      </w:r>
      <w:r>
        <w:rPr>
          <w:color w:val="000000"/>
          <w:lang w:eastAsia="hr-HR"/>
        </w:rPr>
        <w:t>mjesec dana od objave natječaja</w:t>
      </w:r>
    </w:p>
    <w:p w14:paraId="2DB6864A" w14:textId="77777777" w:rsidR="00091F7B" w:rsidRPr="007528E7" w:rsidRDefault="00091F7B" w:rsidP="00091F7B">
      <w:pPr>
        <w:numPr>
          <w:ilvl w:val="0"/>
          <w:numId w:val="3"/>
        </w:numPr>
        <w:shd w:val="clear" w:color="auto" w:fill="FFFFFF"/>
        <w:suppressAutoHyphens w:val="0"/>
        <w:textAlignment w:val="baseline"/>
        <w:rPr>
          <w:color w:val="000000"/>
          <w:lang w:eastAsia="hr-HR"/>
        </w:rPr>
      </w:pPr>
      <w:r>
        <w:rPr>
          <w:color w:val="000000"/>
          <w:lang w:eastAsia="hr-HR"/>
        </w:rPr>
        <w:t>uvjerenje nadležnog</w:t>
      </w:r>
      <w:r w:rsidRPr="007528E7">
        <w:rPr>
          <w:color w:val="000000"/>
          <w:lang w:eastAsia="hr-HR"/>
        </w:rPr>
        <w:t xml:space="preserve"> suda da se protiv kandidata ne vodi prekršajni postupak za neko djelo iz članka 25. stavka 4. Zakona o predškolskom odgoju i obrazovanju </w:t>
      </w:r>
      <w:r>
        <w:rPr>
          <w:color w:val="000000"/>
          <w:lang w:eastAsia="hr-HR"/>
        </w:rPr>
        <w:t xml:space="preserve">- </w:t>
      </w:r>
      <w:r w:rsidRPr="007528E7">
        <w:rPr>
          <w:color w:val="000000"/>
          <w:lang w:eastAsia="hr-HR"/>
        </w:rPr>
        <w:t xml:space="preserve"> ne starije od </w:t>
      </w:r>
      <w:r>
        <w:rPr>
          <w:color w:val="000000"/>
          <w:lang w:eastAsia="hr-HR"/>
        </w:rPr>
        <w:t xml:space="preserve"> mjesec dana od objave natječaja</w:t>
      </w:r>
    </w:p>
    <w:p w14:paraId="4E4A8CD0" w14:textId="77777777" w:rsidR="0099489D" w:rsidRDefault="00091F7B" w:rsidP="005E4C5C">
      <w:pPr>
        <w:numPr>
          <w:ilvl w:val="0"/>
          <w:numId w:val="3"/>
        </w:numPr>
        <w:shd w:val="clear" w:color="auto" w:fill="FFFFFF"/>
        <w:suppressAutoHyphens w:val="0"/>
        <w:textAlignment w:val="baseline"/>
        <w:rPr>
          <w:lang w:eastAsia="hr-HR"/>
        </w:rPr>
      </w:pPr>
      <w:r w:rsidRPr="006805D3">
        <w:rPr>
          <w:lang w:eastAsia="hr-HR"/>
        </w:rPr>
        <w:t>potvrdu Centra za socijalnu skrb (prema mjestu stanovanja) da kandidatu nisu izrečene  zaštitne mjere iz članka 25. Zakona o predškolskom odgoju i obrazovanju -ne stariju od mjesec dana od objave natječaja</w:t>
      </w:r>
      <w:r w:rsidR="00394626">
        <w:rPr>
          <w:lang w:eastAsia="hr-HR"/>
        </w:rPr>
        <w:t>.</w:t>
      </w:r>
    </w:p>
    <w:p w14:paraId="1D08EFCA" w14:textId="77777777" w:rsidR="0099489D" w:rsidRPr="00445AD5" w:rsidRDefault="0099489D" w:rsidP="0099489D">
      <w:pPr>
        <w:shd w:val="clear" w:color="auto" w:fill="FFFFFF"/>
        <w:spacing w:before="100" w:beforeAutospacing="1" w:after="100" w:afterAutospacing="1"/>
        <w:jc w:val="both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lastRenderedPageBreak/>
        <w:t>U skladu sa Zakonom o ravnopravnosti spo</w:t>
      </w:r>
      <w:r>
        <w:rPr>
          <w:color w:val="000000"/>
          <w:lang w:eastAsia="hr-HR"/>
        </w:rPr>
        <w:t>lova (Narodne novine broj 82/08. i</w:t>
      </w:r>
      <w:r w:rsidRPr="00445AD5">
        <w:rPr>
          <w:color w:val="000000"/>
          <w:lang w:eastAsia="hr-HR"/>
        </w:rPr>
        <w:t xml:space="preserve"> 69/17</w:t>
      </w:r>
      <w:r>
        <w:rPr>
          <w:color w:val="000000"/>
          <w:lang w:eastAsia="hr-HR"/>
        </w:rPr>
        <w:t>.</w:t>
      </w:r>
      <w:r w:rsidRPr="00445AD5">
        <w:rPr>
          <w:color w:val="000000"/>
          <w:lang w:eastAsia="hr-HR"/>
        </w:rPr>
        <w:t>) na natječaj se mogu javiti osobe obaju spolova koje ispunjavaju propisane uvjete.</w:t>
      </w:r>
      <w:r>
        <w:rPr>
          <w:color w:val="000000"/>
          <w:lang w:eastAsia="hr-HR"/>
        </w:rPr>
        <w:t xml:space="preserve"> </w:t>
      </w:r>
      <w:r w:rsidRPr="00445AD5">
        <w:rPr>
          <w:color w:val="000000"/>
          <w:lang w:eastAsia="hr-HR"/>
        </w:rPr>
        <w:t>Osobe koje ostvaruju pravo prednosti prilikom zapošljavanja prema posebnim propisima dužne su u prijavi na natječaj pozvati se na to pravo te priložiti svu propisanu dokumentaciju prema posebnom zakonu.</w:t>
      </w:r>
    </w:p>
    <w:p w14:paraId="7AE3E542" w14:textId="77777777" w:rsidR="0099489D" w:rsidRPr="00445AD5" w:rsidRDefault="0099489D" w:rsidP="0099489D">
      <w:pPr>
        <w:shd w:val="clear" w:color="auto" w:fill="FFFFFF"/>
        <w:spacing w:after="100" w:afterAutospacing="1"/>
        <w:jc w:val="both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t>Osoba koja može ostvariti pravo prednosti pri zapošljavanju sukladno članku 102. Zakona o hrvatskim braniteljima iz Domovinskog rata i članova njihovih obitelji (Narodne novine br. 121/17 i 98/19) dužna je u prijavi na natječaj pozvati se na to pravo te ima prednost u odnosu na ostale kandidate samo pod jednakim uvjetima.</w:t>
      </w:r>
    </w:p>
    <w:p w14:paraId="13DEFCC1" w14:textId="77777777" w:rsidR="0099489D" w:rsidRDefault="0099489D" w:rsidP="0099489D">
      <w:pPr>
        <w:shd w:val="clear" w:color="auto" w:fill="FFFFFF"/>
        <w:spacing w:beforeAutospacing="1" w:afterAutospacing="1"/>
        <w:jc w:val="both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t>Osoba koja se poziva na pravo prednosti pri zapošljavanju sukladno članku 102. Zakona o hrvatskim braniteljima iz Domovinskog rata i članova njihovih obitelji dužna je priložiti, osim dokaza o ispunjavanju traženih uvjeta, i sve potrebne dokaze dostupne na internetskoj stranici Min</w:t>
      </w:r>
      <w:r>
        <w:rPr>
          <w:color w:val="000000"/>
          <w:lang w:eastAsia="hr-HR"/>
        </w:rPr>
        <w:t xml:space="preserve">istarstva hrvatskih branitelja: </w:t>
      </w:r>
      <w:hyperlink r:id="rId5" w:history="1">
        <w:r w:rsidRPr="002E716D">
          <w:rPr>
            <w:bCs/>
            <w:color w:val="000000"/>
            <w:bdr w:val="none" w:sz="0" w:space="0" w:color="auto" w:frame="1"/>
            <w:lang w:eastAsia="hr-HR"/>
          </w:rPr>
          <w:t>https://branitelji.gov.hr/zaposljavanje-843/843</w:t>
        </w:r>
      </w:hyperlink>
      <w:r w:rsidRPr="00445AD5">
        <w:rPr>
          <w:color w:val="000000"/>
          <w:lang w:eastAsia="hr-HR"/>
        </w:rPr>
        <w:t>. Dodatne informacije o dokazima koji su potrebni u svrhu ostvarivanja prednosti pri zapošljavanju dostupni na poveznici:</w:t>
      </w:r>
    </w:p>
    <w:p w14:paraId="6C93419E" w14:textId="77777777" w:rsidR="0099489D" w:rsidRPr="004813FA" w:rsidRDefault="0099489D" w:rsidP="0099489D">
      <w:pPr>
        <w:shd w:val="clear" w:color="auto" w:fill="FFFFFF"/>
        <w:spacing w:beforeAutospacing="1" w:afterAutospacing="1"/>
        <w:jc w:val="both"/>
        <w:textAlignment w:val="baseline"/>
        <w:rPr>
          <w:color w:val="000000"/>
          <w:lang w:eastAsia="hr-HR"/>
        </w:rPr>
      </w:pPr>
      <w:r w:rsidRPr="004813FA">
        <w:rPr>
          <w:lang w:eastAsia="hr-HR"/>
        </w:rPr>
        <w:t>https://branitelji.gov.hr/UserDocsImages//MHB%20MEDVED/12%20Prosinac/Zapo%C5%A1ljavanje//Popis%20dokaza%20za%20ostvarivanje%20prava%20prednosti%20pri%20zapo%C5%A1ljavanju.pdf</w:t>
      </w:r>
    </w:p>
    <w:p w14:paraId="68492B81" w14:textId="77777777" w:rsidR="0099489D" w:rsidRPr="00BB64AA" w:rsidRDefault="0099489D" w:rsidP="0099489D">
      <w:pPr>
        <w:shd w:val="clear" w:color="auto" w:fill="FFFFFF"/>
        <w:spacing w:beforeAutospacing="1" w:afterAutospacing="1"/>
        <w:jc w:val="both"/>
        <w:textAlignment w:val="baseline"/>
        <w:rPr>
          <w:color w:val="000000"/>
          <w:lang w:eastAsia="hr-HR"/>
        </w:rPr>
      </w:pPr>
      <w:r w:rsidRPr="00BB64AA">
        <w:rPr>
          <w:color w:val="000000"/>
          <w:shd w:val="clear" w:color="auto" w:fill="FFFFFF"/>
          <w:lang w:eastAsia="hr-HR"/>
        </w:rPr>
        <w:t>U skladu sa Uredbom EU 20167679 Europskog parlamenta i Vijeća od 17.04.2016. te Zakona o provedbi Opće uredbe o zaštiti osobnih podataka (NN 42/18) podnošenjem prijave na natječaj kandidati su izričito suglasni da daju privolu za prikupljanje i obradu podataka iz natječajne dokumentacije, a sve u svrhu provedbe natječaja za zapošljavanje</w:t>
      </w:r>
      <w:r>
        <w:rPr>
          <w:color w:val="000000"/>
          <w:shd w:val="clear" w:color="auto" w:fill="FFFFFF"/>
          <w:lang w:eastAsia="hr-HR"/>
        </w:rPr>
        <w:t>.</w:t>
      </w:r>
    </w:p>
    <w:p w14:paraId="5A16DD49" w14:textId="77777777" w:rsidR="0099489D" w:rsidRDefault="0099489D" w:rsidP="0099489D">
      <w:pPr>
        <w:shd w:val="clear" w:color="auto" w:fill="FFFFFF"/>
        <w:textAlignment w:val="baseline"/>
        <w:rPr>
          <w:color w:val="000000"/>
          <w:lang w:eastAsia="hr-HR"/>
        </w:rPr>
      </w:pPr>
      <w:r w:rsidRPr="00445AD5">
        <w:rPr>
          <w:color w:val="000000"/>
          <w:lang w:eastAsia="hr-HR"/>
        </w:rPr>
        <w:t>Prijave s traženom dokume</w:t>
      </w:r>
      <w:r>
        <w:rPr>
          <w:color w:val="000000"/>
          <w:lang w:eastAsia="hr-HR"/>
        </w:rPr>
        <w:t xml:space="preserve">ntacijom, dostaviti u zatvorenoj  omotnici  </w:t>
      </w:r>
      <w:r w:rsidRPr="00445AD5">
        <w:rPr>
          <w:color w:val="000000"/>
          <w:lang w:eastAsia="hr-HR"/>
        </w:rPr>
        <w:t xml:space="preserve">poštom ili osobno na adresu: </w:t>
      </w:r>
      <w:r>
        <w:rPr>
          <w:color w:val="000000"/>
          <w:lang w:eastAsia="hr-HR"/>
        </w:rPr>
        <w:tab/>
        <w:t xml:space="preserve">Dječji vrtić Budinščina, Budinščina 1K, 49284 Budinščina      s naznakom </w:t>
      </w:r>
    </w:p>
    <w:p w14:paraId="3A34292A" w14:textId="77777777" w:rsidR="0099489D" w:rsidRPr="00445AD5" w:rsidRDefault="0099489D" w:rsidP="0099489D">
      <w:pPr>
        <w:shd w:val="clear" w:color="auto" w:fill="FFFFFF"/>
        <w:textAlignment w:val="baseline"/>
        <w:rPr>
          <w:color w:val="000000"/>
          <w:lang w:eastAsia="hr-HR"/>
        </w:rPr>
      </w:pPr>
    </w:p>
    <w:p w14:paraId="7E1BFC75" w14:textId="77777777" w:rsidR="0099489D" w:rsidRPr="005E4C5C" w:rsidRDefault="0099489D" w:rsidP="0099489D">
      <w:pPr>
        <w:shd w:val="clear" w:color="auto" w:fill="FFFFFF"/>
        <w:jc w:val="center"/>
        <w:textAlignment w:val="baseline"/>
        <w:rPr>
          <w:b/>
          <w:color w:val="000000"/>
          <w:lang w:eastAsia="hr-HR"/>
        </w:rPr>
      </w:pPr>
      <w:r w:rsidRPr="005E4C5C">
        <w:rPr>
          <w:b/>
          <w:color w:val="000000"/>
          <w:lang w:eastAsia="hr-HR"/>
        </w:rPr>
        <w:t>“ZA NATJEČAJ - TAJNIK/CA DJEČJEG VRTIĆA BUDINŠČINA”</w:t>
      </w:r>
    </w:p>
    <w:p w14:paraId="12B10A4B" w14:textId="77777777" w:rsidR="0099489D" w:rsidRDefault="0099489D" w:rsidP="0099489D">
      <w:pPr>
        <w:shd w:val="clear" w:color="auto" w:fill="FFFFFF"/>
        <w:jc w:val="center"/>
        <w:textAlignment w:val="baseline"/>
        <w:rPr>
          <w:color w:val="000000"/>
          <w:lang w:eastAsia="hr-HR"/>
        </w:rPr>
      </w:pPr>
    </w:p>
    <w:p w14:paraId="2CE4A767" w14:textId="77777777" w:rsidR="005E4C5C" w:rsidRDefault="0099489D" w:rsidP="0099489D">
      <w:pPr>
        <w:suppressAutoHyphens w:val="0"/>
        <w:jc w:val="both"/>
        <w:rPr>
          <w:b/>
          <w:color w:val="000000"/>
          <w:lang w:eastAsia="hr-HR"/>
        </w:rPr>
      </w:pPr>
      <w:r w:rsidRPr="005E4C5C">
        <w:rPr>
          <w:b/>
          <w:color w:val="000000"/>
          <w:lang w:eastAsia="hr-HR"/>
        </w:rPr>
        <w:t>Rok za podnošenje prijava je 8 (osam) dana od dana objave  natječaja</w:t>
      </w:r>
      <w:r w:rsidR="005E4C5C" w:rsidRPr="005E4C5C">
        <w:rPr>
          <w:b/>
          <w:color w:val="000000"/>
          <w:lang w:eastAsia="hr-HR"/>
        </w:rPr>
        <w:t xml:space="preserve"> na mrežnim stranicama Hrvatskog zavoda za zapošljavanje.</w:t>
      </w:r>
    </w:p>
    <w:p w14:paraId="5AF6F12F" w14:textId="77777777" w:rsidR="005E4C5C" w:rsidRPr="005E4C5C" w:rsidRDefault="005E4C5C" w:rsidP="0099489D">
      <w:pPr>
        <w:suppressAutoHyphens w:val="0"/>
        <w:jc w:val="both"/>
        <w:rPr>
          <w:color w:val="000000"/>
          <w:shd w:val="clear" w:color="auto" w:fill="FFFFFF"/>
          <w:lang w:val="hr-HR" w:eastAsia="hr-HR"/>
        </w:rPr>
      </w:pPr>
      <w:r w:rsidRPr="00200121">
        <w:rPr>
          <w:color w:val="000000"/>
          <w:shd w:val="clear" w:color="auto" w:fill="FFFFFF"/>
          <w:lang w:val="hr-HR" w:eastAsia="hr-HR"/>
        </w:rPr>
        <w:t>Nepotpune, nepravodobne i prijave primljene elektro</w:t>
      </w:r>
      <w:r>
        <w:rPr>
          <w:color w:val="000000"/>
          <w:shd w:val="clear" w:color="auto" w:fill="FFFFFF"/>
          <w:lang w:val="hr-HR" w:eastAsia="hr-HR"/>
        </w:rPr>
        <w:t>nskim putem neće se razmatrati.</w:t>
      </w:r>
    </w:p>
    <w:p w14:paraId="4E8F7EF3" w14:textId="77777777" w:rsidR="0099489D" w:rsidRDefault="0099489D" w:rsidP="0099489D">
      <w:pPr>
        <w:suppressAutoHyphens w:val="0"/>
        <w:jc w:val="both"/>
        <w:rPr>
          <w:color w:val="000000"/>
          <w:shd w:val="clear" w:color="auto" w:fill="FFFFFF"/>
          <w:lang w:val="hr-HR" w:eastAsia="hr-HR"/>
        </w:rPr>
      </w:pPr>
      <w:r>
        <w:rPr>
          <w:color w:val="000000"/>
          <w:shd w:val="clear" w:color="auto" w:fill="FFFFFF"/>
          <w:lang w:val="hr-HR" w:eastAsia="hr-HR"/>
        </w:rPr>
        <w:t>Kandidati koji podnesu pravovremenu i urednu prijavu i ispunjavaju formalne uvjete iz natječaja mogu biti pozvani na razgovor.</w:t>
      </w:r>
    </w:p>
    <w:p w14:paraId="7206192D" w14:textId="77777777" w:rsidR="0099489D" w:rsidRDefault="0099489D" w:rsidP="0099489D">
      <w:pPr>
        <w:suppressAutoHyphens w:val="0"/>
        <w:jc w:val="both"/>
        <w:rPr>
          <w:color w:val="000000"/>
          <w:shd w:val="clear" w:color="auto" w:fill="FFFFFF"/>
          <w:lang w:val="hr-HR" w:eastAsia="hr-HR"/>
        </w:rPr>
      </w:pPr>
      <w:r w:rsidRPr="00200121">
        <w:rPr>
          <w:color w:val="000000"/>
          <w:shd w:val="clear" w:color="auto" w:fill="FFFFFF"/>
          <w:lang w:val="hr-HR" w:eastAsia="hr-HR"/>
        </w:rPr>
        <w:t>Natječaj je objavljen na mrežnim stranicama Hrvatskog zavo</w:t>
      </w:r>
      <w:r w:rsidR="005E4C5C">
        <w:rPr>
          <w:color w:val="000000"/>
          <w:shd w:val="clear" w:color="auto" w:fill="FFFFFF"/>
          <w:lang w:val="hr-HR" w:eastAsia="hr-HR"/>
        </w:rPr>
        <w:t xml:space="preserve">da za zapošljavanje i na službenoj stranici   Općine Budinščina. </w:t>
      </w:r>
    </w:p>
    <w:p w14:paraId="6F00B893" w14:textId="77777777" w:rsidR="005E4C5C" w:rsidRPr="00EE06C4" w:rsidRDefault="005E4C5C" w:rsidP="005E4C5C">
      <w:pPr>
        <w:suppressAutoHyphens w:val="0"/>
        <w:jc w:val="both"/>
        <w:rPr>
          <w:color w:val="000000"/>
          <w:shd w:val="clear" w:color="auto" w:fill="FFFFFF"/>
          <w:lang w:val="hr-HR" w:eastAsia="hr-HR"/>
        </w:rPr>
      </w:pPr>
      <w:r w:rsidRPr="00200121">
        <w:rPr>
          <w:color w:val="000000"/>
          <w:shd w:val="clear" w:color="auto" w:fill="FFFFFF"/>
          <w:lang w:val="hr-HR" w:eastAsia="hr-HR"/>
        </w:rPr>
        <w:t xml:space="preserve">O rezultatima provedenog natječaja kandidati će biti obaviješteni </w:t>
      </w:r>
      <w:r w:rsidRPr="000F17B7">
        <w:rPr>
          <w:shd w:val="clear" w:color="auto" w:fill="FFFFFF"/>
          <w:lang w:val="hr-HR" w:eastAsia="hr-HR"/>
        </w:rPr>
        <w:t>(putem e-maila)</w:t>
      </w:r>
      <w:r w:rsidRPr="00200121">
        <w:rPr>
          <w:color w:val="000000"/>
          <w:shd w:val="clear" w:color="auto" w:fill="FFFFFF"/>
          <w:lang w:val="hr-HR" w:eastAsia="hr-HR"/>
        </w:rPr>
        <w:t xml:space="preserve"> u roku od osam (8) dana od dana donošenja Odluke o izboru kandidata. </w:t>
      </w:r>
    </w:p>
    <w:p w14:paraId="09B5C888" w14:textId="77777777" w:rsidR="005E4C5C" w:rsidRDefault="005E4C5C" w:rsidP="0099489D">
      <w:pPr>
        <w:suppressAutoHyphens w:val="0"/>
        <w:jc w:val="both"/>
        <w:rPr>
          <w:color w:val="000000"/>
          <w:shd w:val="clear" w:color="auto" w:fill="FFFFFF"/>
          <w:lang w:val="hr-HR" w:eastAsia="hr-HR"/>
        </w:rPr>
      </w:pPr>
    </w:p>
    <w:p w14:paraId="1DDAB6E4" w14:textId="77777777" w:rsidR="0099489D" w:rsidRPr="005E4C5C" w:rsidRDefault="005E4C5C" w:rsidP="0099489D">
      <w:pPr>
        <w:shd w:val="clear" w:color="auto" w:fill="FFFFFF"/>
        <w:suppressAutoHyphens w:val="0"/>
        <w:ind w:left="360"/>
        <w:textAlignment w:val="baseline"/>
        <w:rPr>
          <w:b/>
          <w:lang w:eastAsia="hr-HR"/>
        </w:rPr>
      </w:pPr>
      <w:r>
        <w:rPr>
          <w:lang w:eastAsia="hr-HR"/>
        </w:rPr>
        <w:t xml:space="preserve">                                                                      </w:t>
      </w:r>
      <w:r w:rsidRPr="005E4C5C">
        <w:rPr>
          <w:b/>
          <w:lang w:eastAsia="hr-HR"/>
        </w:rPr>
        <w:t>Upravno vijeće Dječjeg vrtića Budinščina</w:t>
      </w:r>
    </w:p>
    <w:p w14:paraId="6AA7061E" w14:textId="77777777" w:rsidR="005E4C5C" w:rsidRDefault="005E4C5C" w:rsidP="0099489D">
      <w:pPr>
        <w:shd w:val="clear" w:color="auto" w:fill="FFFFFF"/>
        <w:suppressAutoHyphens w:val="0"/>
        <w:ind w:left="360"/>
        <w:textAlignment w:val="baseline"/>
        <w:rPr>
          <w:b/>
          <w:lang w:eastAsia="hr-HR"/>
        </w:rPr>
      </w:pPr>
      <w:r w:rsidRPr="005E4C5C">
        <w:rPr>
          <w:b/>
          <w:lang w:eastAsia="hr-HR"/>
        </w:rPr>
        <w:t xml:space="preserve">                                                                                      Predsjednica:</w:t>
      </w:r>
    </w:p>
    <w:p w14:paraId="24A29D11" w14:textId="77777777" w:rsidR="005E4C5C" w:rsidRDefault="005E4C5C" w:rsidP="0099489D">
      <w:pPr>
        <w:shd w:val="clear" w:color="auto" w:fill="FFFFFF"/>
        <w:suppressAutoHyphens w:val="0"/>
        <w:ind w:left="360"/>
        <w:textAlignment w:val="baseline"/>
        <w:rPr>
          <w:b/>
          <w:lang w:eastAsia="hr-HR"/>
        </w:rPr>
      </w:pPr>
    </w:p>
    <w:p w14:paraId="0D706BCC" w14:textId="77777777" w:rsidR="005E4C5C" w:rsidRPr="005E4C5C" w:rsidRDefault="005E4C5C" w:rsidP="0099489D">
      <w:pPr>
        <w:shd w:val="clear" w:color="auto" w:fill="FFFFFF"/>
        <w:suppressAutoHyphens w:val="0"/>
        <w:ind w:left="360"/>
        <w:textAlignment w:val="baseline"/>
        <w:rPr>
          <w:lang w:eastAsia="hr-HR"/>
        </w:rPr>
      </w:pPr>
      <w:r>
        <w:rPr>
          <w:b/>
          <w:lang w:eastAsia="hr-HR"/>
        </w:rPr>
        <w:t xml:space="preserve">                                                                                       </w:t>
      </w:r>
      <w:r w:rsidRPr="005E4C5C">
        <w:rPr>
          <w:lang w:eastAsia="hr-HR"/>
        </w:rPr>
        <w:t>Lidija Kulji</w:t>
      </w:r>
    </w:p>
    <w:sectPr w:rsidR="005E4C5C" w:rsidRPr="005E4C5C" w:rsidSect="005E032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C92FD1"/>
    <w:multiLevelType w:val="hybridMultilevel"/>
    <w:tmpl w:val="61B01340"/>
    <w:lvl w:ilvl="0" w:tplc="E2AECC40">
      <w:numFmt w:val="bullet"/>
      <w:lvlText w:val="-"/>
      <w:lvlJc w:val="left"/>
      <w:pPr>
        <w:ind w:left="24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 w15:restartNumberingAfterBreak="0">
    <w:nsid w:val="5E6E7D78"/>
    <w:multiLevelType w:val="hybridMultilevel"/>
    <w:tmpl w:val="B88C69B6"/>
    <w:lvl w:ilvl="0" w:tplc="4574DD5E">
      <w:start w:val="1"/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662B2B"/>
    <w:multiLevelType w:val="multilevel"/>
    <w:tmpl w:val="866A3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D54BEE"/>
    <w:multiLevelType w:val="hybridMultilevel"/>
    <w:tmpl w:val="E166B670"/>
    <w:lvl w:ilvl="0" w:tplc="F2263EEA">
      <w:start w:val="1"/>
      <w:numFmt w:val="upperLetter"/>
      <w:pStyle w:val="Naslov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1F7B"/>
    <w:rsid w:val="00091F7B"/>
    <w:rsid w:val="00394626"/>
    <w:rsid w:val="005E0324"/>
    <w:rsid w:val="005E4C5C"/>
    <w:rsid w:val="00635596"/>
    <w:rsid w:val="007B697B"/>
    <w:rsid w:val="00853512"/>
    <w:rsid w:val="00934AF0"/>
    <w:rsid w:val="0099489D"/>
    <w:rsid w:val="00B5398C"/>
    <w:rsid w:val="00D0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9E1B7"/>
  <w15:docId w15:val="{DBE68825-83B7-4AA0-BE07-87C47D827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F7B"/>
    <w:pPr>
      <w:suppressAutoHyphens/>
    </w:pPr>
    <w:rPr>
      <w:sz w:val="24"/>
      <w:szCs w:val="24"/>
      <w:lang w:eastAsia="ar-SA"/>
    </w:rPr>
  </w:style>
  <w:style w:type="paragraph" w:styleId="Naslov1">
    <w:name w:val="heading 1"/>
    <w:basedOn w:val="Normal"/>
    <w:next w:val="Normal"/>
    <w:link w:val="Naslov1Char"/>
    <w:qFormat/>
    <w:rsid w:val="00934AF0"/>
    <w:pPr>
      <w:keepNext/>
      <w:jc w:val="both"/>
      <w:outlineLvl w:val="0"/>
    </w:pPr>
    <w:rPr>
      <w:b/>
      <w:bCs/>
    </w:rPr>
  </w:style>
  <w:style w:type="paragraph" w:styleId="Naslov2">
    <w:name w:val="heading 2"/>
    <w:basedOn w:val="Normal"/>
    <w:next w:val="Normal"/>
    <w:link w:val="Naslov2Char"/>
    <w:qFormat/>
    <w:rsid w:val="00934AF0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link w:val="Naslov3Char"/>
    <w:qFormat/>
    <w:rsid w:val="00934AF0"/>
    <w:pPr>
      <w:keepNext/>
      <w:outlineLvl w:val="2"/>
    </w:pPr>
    <w:rPr>
      <w:b/>
      <w:bCs/>
    </w:rPr>
  </w:style>
  <w:style w:type="paragraph" w:styleId="Naslov4">
    <w:name w:val="heading 4"/>
    <w:basedOn w:val="Normal"/>
    <w:next w:val="Normal"/>
    <w:link w:val="Naslov4Char"/>
    <w:qFormat/>
    <w:rsid w:val="00934AF0"/>
    <w:pPr>
      <w:keepNext/>
      <w:outlineLvl w:val="3"/>
    </w:pPr>
    <w:rPr>
      <w:b/>
      <w:bCs/>
      <w:i/>
      <w:iCs/>
      <w:sz w:val="28"/>
    </w:rPr>
  </w:style>
  <w:style w:type="paragraph" w:styleId="Naslov5">
    <w:name w:val="heading 5"/>
    <w:basedOn w:val="Normal"/>
    <w:next w:val="Normal"/>
    <w:link w:val="Naslov5Char"/>
    <w:qFormat/>
    <w:rsid w:val="00934AF0"/>
    <w:pPr>
      <w:keepNext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link w:val="Naslov6Char"/>
    <w:qFormat/>
    <w:rsid w:val="00934AF0"/>
    <w:pPr>
      <w:keepNext/>
      <w:outlineLvl w:val="5"/>
    </w:pPr>
    <w:rPr>
      <w:b/>
      <w:bCs/>
      <w:sz w:val="32"/>
    </w:rPr>
  </w:style>
  <w:style w:type="paragraph" w:styleId="Naslov7">
    <w:name w:val="heading 7"/>
    <w:basedOn w:val="Normal"/>
    <w:next w:val="Normal"/>
    <w:link w:val="Naslov7Char"/>
    <w:qFormat/>
    <w:rsid w:val="00934AF0"/>
    <w:pPr>
      <w:keepNext/>
      <w:numPr>
        <w:numId w:val="1"/>
      </w:numPr>
      <w:jc w:val="both"/>
      <w:outlineLvl w:val="6"/>
    </w:pPr>
    <w:rPr>
      <w:b/>
      <w:bCs/>
    </w:rPr>
  </w:style>
  <w:style w:type="paragraph" w:styleId="Naslov8">
    <w:name w:val="heading 8"/>
    <w:basedOn w:val="Normal"/>
    <w:next w:val="Normal"/>
    <w:link w:val="Naslov8Char"/>
    <w:qFormat/>
    <w:rsid w:val="00934AF0"/>
    <w:pPr>
      <w:keepNext/>
      <w:outlineLvl w:val="7"/>
    </w:pPr>
    <w:rPr>
      <w:b/>
      <w:bCs/>
      <w:sz w:val="28"/>
    </w:rPr>
  </w:style>
  <w:style w:type="paragraph" w:styleId="Naslov9">
    <w:name w:val="heading 9"/>
    <w:basedOn w:val="Normal"/>
    <w:next w:val="Normal"/>
    <w:link w:val="Naslov9Char"/>
    <w:qFormat/>
    <w:rsid w:val="00934AF0"/>
    <w:pPr>
      <w:keepNext/>
      <w:outlineLvl w:val="8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934AF0"/>
    <w:rPr>
      <w:b/>
      <w:bCs/>
      <w:sz w:val="24"/>
      <w:szCs w:val="24"/>
      <w:lang w:val="hr-HR" w:eastAsia="hr-HR"/>
    </w:rPr>
  </w:style>
  <w:style w:type="character" w:customStyle="1" w:styleId="Naslov2Char">
    <w:name w:val="Naslov 2 Char"/>
    <w:basedOn w:val="Zadanifontodlomka"/>
    <w:link w:val="Naslov2"/>
    <w:rsid w:val="00934AF0"/>
    <w:rPr>
      <w:b/>
      <w:bCs/>
      <w:sz w:val="28"/>
      <w:szCs w:val="24"/>
      <w:lang w:val="hr-HR" w:eastAsia="hr-HR"/>
    </w:rPr>
  </w:style>
  <w:style w:type="character" w:customStyle="1" w:styleId="Naslov3Char">
    <w:name w:val="Naslov 3 Char"/>
    <w:basedOn w:val="Zadanifontodlomka"/>
    <w:link w:val="Naslov3"/>
    <w:rsid w:val="00934AF0"/>
    <w:rPr>
      <w:b/>
      <w:bCs/>
      <w:sz w:val="24"/>
      <w:szCs w:val="24"/>
      <w:lang w:val="hr-HR" w:eastAsia="hr-HR"/>
    </w:rPr>
  </w:style>
  <w:style w:type="character" w:customStyle="1" w:styleId="Naslov4Char">
    <w:name w:val="Naslov 4 Char"/>
    <w:basedOn w:val="Zadanifontodlomka"/>
    <w:link w:val="Naslov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Naslov5Char">
    <w:name w:val="Naslov 5 Char"/>
    <w:basedOn w:val="Zadanifontodlomka"/>
    <w:link w:val="Naslov5"/>
    <w:rsid w:val="00934AF0"/>
    <w:rPr>
      <w:b/>
      <w:bCs/>
      <w:sz w:val="24"/>
      <w:szCs w:val="24"/>
      <w:lang w:val="hr-HR" w:eastAsia="hr-HR"/>
    </w:rPr>
  </w:style>
  <w:style w:type="character" w:customStyle="1" w:styleId="Naslov6Char">
    <w:name w:val="Naslov 6 Char"/>
    <w:basedOn w:val="Zadanifontodlomka"/>
    <w:link w:val="Naslov6"/>
    <w:rsid w:val="00934AF0"/>
    <w:rPr>
      <w:b/>
      <w:bCs/>
      <w:sz w:val="32"/>
      <w:szCs w:val="24"/>
      <w:lang w:val="hr-HR" w:eastAsia="hr-HR"/>
    </w:rPr>
  </w:style>
  <w:style w:type="character" w:customStyle="1" w:styleId="Naslov7Char">
    <w:name w:val="Naslov 7 Char"/>
    <w:basedOn w:val="Zadanifontodlomka"/>
    <w:link w:val="Naslov7"/>
    <w:rsid w:val="00934AF0"/>
    <w:rPr>
      <w:b/>
      <w:bCs/>
      <w:sz w:val="24"/>
      <w:szCs w:val="24"/>
      <w:lang w:val="hr-HR" w:eastAsia="hr-HR"/>
    </w:rPr>
  </w:style>
  <w:style w:type="character" w:customStyle="1" w:styleId="Naslov8Char">
    <w:name w:val="Naslov 8 Char"/>
    <w:basedOn w:val="Zadanifontodlomka"/>
    <w:link w:val="Naslov8"/>
    <w:rsid w:val="00934AF0"/>
    <w:rPr>
      <w:b/>
      <w:bCs/>
      <w:sz w:val="28"/>
      <w:szCs w:val="24"/>
      <w:lang w:val="hr-HR" w:eastAsia="hr-HR"/>
    </w:rPr>
  </w:style>
  <w:style w:type="character" w:customStyle="1" w:styleId="Naslov9Char">
    <w:name w:val="Naslov 9 Char"/>
    <w:basedOn w:val="Zadanifontodlomka"/>
    <w:link w:val="Naslov9"/>
    <w:rsid w:val="00934AF0"/>
    <w:rPr>
      <w:b/>
      <w:bCs/>
      <w:i/>
      <w:iCs/>
      <w:sz w:val="24"/>
      <w:szCs w:val="24"/>
      <w:lang w:val="hr-HR" w:eastAsia="hr-HR"/>
    </w:rPr>
  </w:style>
  <w:style w:type="paragraph" w:styleId="Bezproreda">
    <w:name w:val="No Spacing"/>
    <w:uiPriority w:val="1"/>
    <w:qFormat/>
    <w:rsid w:val="00091F7B"/>
    <w:pPr>
      <w:suppressAutoHyphens/>
    </w:pPr>
    <w:rPr>
      <w:sz w:val="24"/>
      <w:szCs w:val="24"/>
      <w:lang w:eastAsia="ar-SA"/>
    </w:rPr>
  </w:style>
  <w:style w:type="paragraph" w:customStyle="1" w:styleId="TijeloA">
    <w:name w:val="Tijelo A"/>
    <w:rsid w:val="00091F7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kern w:val="2"/>
      <w:sz w:val="22"/>
      <w:szCs w:val="22"/>
      <w:u w:color="000000"/>
      <w:bdr w:val="nil"/>
      <w:lang w:val="hr-HR" w:eastAsia="hr-HR"/>
    </w:rPr>
  </w:style>
  <w:style w:type="paragraph" w:styleId="Odlomakpopisa">
    <w:name w:val="List Paragraph"/>
    <w:basedOn w:val="Normal"/>
    <w:uiPriority w:val="34"/>
    <w:qFormat/>
    <w:rsid w:val="00091F7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Općina Budinščina</cp:lastModifiedBy>
  <cp:revision>7</cp:revision>
  <dcterms:created xsi:type="dcterms:W3CDTF">2021-08-19T19:14:00Z</dcterms:created>
  <dcterms:modified xsi:type="dcterms:W3CDTF">2021-08-20T05:14:00Z</dcterms:modified>
</cp:coreProperties>
</file>