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C4F3E" w14:textId="61FE8FF6" w:rsidR="005B207E" w:rsidRPr="006E18F5" w:rsidRDefault="005B207E" w:rsidP="005B207E">
      <w:pPr>
        <w:tabs>
          <w:tab w:val="center" w:pos="4536"/>
          <w:tab w:val="right" w:pos="9072"/>
        </w:tabs>
        <w:spacing w:after="0" w:line="240" w:lineRule="auto"/>
        <w:rPr>
          <w:rFonts w:ascii="HR Times" w:eastAsia="Times New Roman" w:hAnsi="HR Times" w:cs="Times New Roman"/>
          <w:kern w:val="0"/>
          <w:sz w:val="20"/>
          <w:szCs w:val="20"/>
          <w14:ligatures w14:val="none"/>
        </w:rPr>
      </w:pPr>
      <w:r w:rsidRPr="006E18F5">
        <w:rPr>
          <w:rFonts w:ascii="HR Times" w:eastAsia="Times New Roman" w:hAnsi="HR Times" w:cs="Times New Roman"/>
          <w:noProof/>
          <w:kern w:val="0"/>
          <w:sz w:val="20"/>
          <w:szCs w:val="20"/>
          <w14:ligatures w14:val="none"/>
        </w:rPr>
        <w:drawing>
          <wp:anchor distT="0" distB="0" distL="114300" distR="114300" simplePos="0" relativeHeight="251659264" behindDoc="0" locked="0" layoutInCell="1" allowOverlap="1" wp14:anchorId="6D4D580E" wp14:editId="4DCA3921">
            <wp:simplePos x="0" y="0"/>
            <wp:positionH relativeFrom="margin">
              <wp:posOffset>9525</wp:posOffset>
            </wp:positionH>
            <wp:positionV relativeFrom="page">
              <wp:posOffset>612140</wp:posOffset>
            </wp:positionV>
            <wp:extent cx="629920" cy="788035"/>
            <wp:effectExtent l="0" t="0" r="0" b="0"/>
            <wp:wrapTopAndBottom/>
            <wp:docPr id="3" name="Slika 3" descr="HRGrbSluzbe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" descr="HRGrbSluzben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788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3DF992" w14:textId="58DCA17E" w:rsidR="005B207E" w:rsidRPr="006E18F5" w:rsidRDefault="005B207E" w:rsidP="005B207E">
      <w:pPr>
        <w:tabs>
          <w:tab w:val="center" w:pos="2041"/>
          <w:tab w:val="center" w:pos="4153"/>
          <w:tab w:val="right" w:pos="8306"/>
        </w:tabs>
        <w:spacing w:after="0" w:line="280" w:lineRule="exact"/>
        <w:jc w:val="both"/>
        <w:rPr>
          <w:rFonts w:ascii="Cambria" w:eastAsia="Times New Roman" w:hAnsi="Cambria" w:cs="Times New Roman"/>
          <w:b/>
          <w:kern w:val="0"/>
          <w:sz w:val="24"/>
          <w:szCs w:val="24"/>
          <w14:ligatures w14:val="none"/>
        </w:rPr>
      </w:pPr>
      <w:r w:rsidRPr="006E18F5">
        <w:rPr>
          <w:rFonts w:ascii="Cambria" w:eastAsia="Times New Roman" w:hAnsi="Cambria" w:cs="Times New Roman"/>
          <w:b/>
          <w:kern w:val="0"/>
          <w:sz w:val="24"/>
          <w:szCs w:val="24"/>
          <w14:ligatures w14:val="none"/>
        </w:rPr>
        <w:t>REPUBLIKA HRVATSKA</w:t>
      </w:r>
    </w:p>
    <w:p w14:paraId="149C39EC" w14:textId="328963E7" w:rsidR="005B207E" w:rsidRPr="006E18F5" w:rsidRDefault="004504B5" w:rsidP="005B207E">
      <w:pPr>
        <w:tabs>
          <w:tab w:val="center" w:pos="2041"/>
          <w:tab w:val="center" w:pos="4153"/>
          <w:tab w:val="right" w:pos="8306"/>
        </w:tabs>
        <w:spacing w:after="0" w:line="280" w:lineRule="exact"/>
        <w:jc w:val="both"/>
        <w:rPr>
          <w:rFonts w:ascii="Cambria" w:eastAsia="Times New Roman" w:hAnsi="Cambria" w:cs="Times New Roman"/>
          <w:kern w:val="0"/>
          <w:sz w:val="24"/>
          <w:szCs w:val="24"/>
          <w14:ligatures w14:val="none"/>
        </w:rPr>
      </w:pPr>
      <w:r w:rsidRPr="006E18F5">
        <w:rPr>
          <w:rFonts w:ascii="Cambria" w:eastAsia="Times New Roman" w:hAnsi="Cambria" w:cs="Times New Roman"/>
          <w:kern w:val="0"/>
          <w:sz w:val="24"/>
          <w:szCs w:val="24"/>
          <w14:ligatures w14:val="none"/>
        </w:rPr>
        <w:t>KRAPINSKO-ZAGORSKA</w:t>
      </w:r>
      <w:r w:rsidR="005B207E" w:rsidRPr="006E18F5">
        <w:rPr>
          <w:rFonts w:ascii="Cambria" w:eastAsia="Times New Roman" w:hAnsi="Cambria" w:cs="Times New Roman"/>
          <w:kern w:val="0"/>
          <w:sz w:val="24"/>
          <w:szCs w:val="24"/>
          <w14:ligatures w14:val="none"/>
        </w:rPr>
        <w:t xml:space="preserve"> ŽUPANIJA</w:t>
      </w:r>
    </w:p>
    <w:p w14:paraId="4866CB28" w14:textId="38321388" w:rsidR="005B207E" w:rsidRPr="006E18F5" w:rsidRDefault="005B207E" w:rsidP="005B207E">
      <w:pPr>
        <w:tabs>
          <w:tab w:val="center" w:pos="2041"/>
          <w:tab w:val="center" w:pos="4153"/>
          <w:tab w:val="right" w:pos="8306"/>
        </w:tabs>
        <w:spacing w:after="0" w:line="280" w:lineRule="exact"/>
        <w:jc w:val="both"/>
        <w:rPr>
          <w:rFonts w:ascii="Cambria" w:eastAsia="Times New Roman" w:hAnsi="Cambria" w:cs="Times New Roman"/>
          <w:kern w:val="0"/>
          <w:sz w:val="24"/>
          <w:szCs w:val="24"/>
          <w14:ligatures w14:val="none"/>
        </w:rPr>
      </w:pPr>
      <w:r w:rsidRPr="006E18F5">
        <w:rPr>
          <w:rFonts w:ascii="Cambria" w:eastAsia="Times New Roman" w:hAnsi="Cambria" w:cs="Times New Roman"/>
          <w:kern w:val="0"/>
          <w:sz w:val="24"/>
          <w:szCs w:val="24"/>
          <w14:ligatures w14:val="none"/>
        </w:rPr>
        <w:t xml:space="preserve">OPĆINA </w:t>
      </w:r>
      <w:r w:rsidR="004504B5" w:rsidRPr="006E18F5">
        <w:rPr>
          <w:rFonts w:ascii="Cambria" w:eastAsia="Times New Roman" w:hAnsi="Cambria" w:cs="Times New Roman"/>
          <w:kern w:val="0"/>
          <w:sz w:val="24"/>
          <w:szCs w:val="24"/>
          <w14:ligatures w14:val="none"/>
        </w:rPr>
        <w:t>BUDINŠČINA</w:t>
      </w:r>
    </w:p>
    <w:p w14:paraId="2A8C8EC1" w14:textId="77777777" w:rsidR="005B207E" w:rsidRPr="006E18F5" w:rsidRDefault="005B207E" w:rsidP="005B207E">
      <w:pPr>
        <w:tabs>
          <w:tab w:val="center" w:pos="2041"/>
          <w:tab w:val="center" w:pos="4153"/>
          <w:tab w:val="right" w:pos="8306"/>
        </w:tabs>
        <w:spacing w:after="0" w:line="280" w:lineRule="exact"/>
        <w:jc w:val="both"/>
        <w:rPr>
          <w:rFonts w:ascii="Cambria" w:eastAsia="Times New Roman" w:hAnsi="Cambria" w:cs="Times New Roman"/>
          <w:b/>
          <w:kern w:val="0"/>
          <w:sz w:val="24"/>
          <w:szCs w:val="24"/>
          <w14:ligatures w14:val="none"/>
        </w:rPr>
      </w:pPr>
      <w:r w:rsidRPr="006E18F5">
        <w:rPr>
          <w:rFonts w:ascii="Cambria" w:eastAsia="Times New Roman" w:hAnsi="Cambria" w:cs="Times New Roman"/>
          <w:b/>
          <w:kern w:val="0"/>
          <w:sz w:val="24"/>
          <w:szCs w:val="24"/>
          <w14:ligatures w14:val="none"/>
        </w:rPr>
        <w:t>Općinski načelnik</w:t>
      </w:r>
    </w:p>
    <w:p w14:paraId="28C262DB" w14:textId="77777777" w:rsidR="000D6F33" w:rsidRPr="006E18F5" w:rsidRDefault="000D6F33">
      <w:pPr>
        <w:rPr>
          <w:rFonts w:ascii="Cambria" w:hAnsi="Cambria"/>
          <w:sz w:val="24"/>
          <w:szCs w:val="24"/>
        </w:rPr>
      </w:pPr>
    </w:p>
    <w:p w14:paraId="274F5E46" w14:textId="2371CCDE" w:rsidR="005A0D32" w:rsidRPr="006E18F5" w:rsidRDefault="000D6F33" w:rsidP="005A0D32">
      <w:pPr>
        <w:overflowPunct w:val="0"/>
        <w:autoSpaceDE w:val="0"/>
        <w:autoSpaceDN w:val="0"/>
        <w:adjustRightInd w:val="0"/>
        <w:spacing w:before="120" w:after="300" w:line="276" w:lineRule="auto"/>
        <w:ind w:firstLine="709"/>
        <w:jc w:val="both"/>
        <w:textAlignment w:val="baseline"/>
        <w:rPr>
          <w:rFonts w:ascii="Cambria" w:eastAsia="Calibri" w:hAnsi="Cambria" w:cs="Times New Roman"/>
          <w:kern w:val="0"/>
          <w:sz w:val="24"/>
          <w:szCs w:val="24"/>
          <w14:ligatures w14:val="none"/>
        </w:rPr>
      </w:pPr>
      <w:r w:rsidRPr="006E18F5">
        <w:rPr>
          <w:rFonts w:ascii="Cambria" w:eastAsia="MS Mincho" w:hAnsi="Cambria" w:cs="Times New Roman"/>
          <w:kern w:val="0"/>
          <w:sz w:val="24"/>
          <w:szCs w:val="24"/>
          <w14:ligatures w14:val="none"/>
        </w:rPr>
        <w:t xml:space="preserve">Na temelju članka </w:t>
      </w:r>
      <w:r w:rsidR="00FD4EB0"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73</w:t>
      </w:r>
      <w:r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 xml:space="preserve">. Statuta Općine </w:t>
      </w:r>
      <w:r w:rsidR="004504B5"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Budinščina</w:t>
      </w:r>
      <w:r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 xml:space="preserve"> (</w:t>
      </w:r>
      <w:r w:rsidR="00FD4EB0"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»Službeni glasnik Krapinsko-zagorske županije«, broj 18/21 28/22 i 18/25</w:t>
      </w:r>
      <w:r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 xml:space="preserve">), Općinski načelnik Općine </w:t>
      </w:r>
      <w:r w:rsidR="004504B5"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Budinščina</w:t>
      </w:r>
      <w:r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 xml:space="preserve"> dana </w:t>
      </w:r>
      <w:r w:rsidR="00E3182E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15.12</w:t>
      </w:r>
      <w:r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.2025. godine donosi:</w:t>
      </w:r>
    </w:p>
    <w:p w14:paraId="4E4EBA64" w14:textId="77777777" w:rsidR="005A0D32" w:rsidRPr="006E18F5" w:rsidRDefault="000D6F33" w:rsidP="000D6F33">
      <w:pPr>
        <w:jc w:val="center"/>
        <w:rPr>
          <w:rFonts w:ascii="Cambria" w:eastAsia="MS Mincho" w:hAnsi="Cambria" w:cs="Times New Roman"/>
          <w:b/>
          <w:bCs/>
          <w:kern w:val="0"/>
          <w:sz w:val="24"/>
          <w:szCs w:val="24"/>
          <w14:ligatures w14:val="none"/>
        </w:rPr>
      </w:pPr>
      <w:r w:rsidRPr="006E18F5">
        <w:rPr>
          <w:rFonts w:ascii="Cambria" w:eastAsia="MS Mincho" w:hAnsi="Cambria" w:cs="Times New Roman"/>
          <w:b/>
          <w:bCs/>
          <w:kern w:val="0"/>
          <w:sz w:val="24"/>
          <w:szCs w:val="24"/>
          <w14:ligatures w14:val="none"/>
        </w:rPr>
        <w:t>ODLUKU</w:t>
      </w:r>
    </w:p>
    <w:p w14:paraId="7CDF34F1" w14:textId="3A1AE1AD" w:rsidR="000D6F33" w:rsidRPr="006E18F5" w:rsidRDefault="000D6F33" w:rsidP="000D6F33">
      <w:pPr>
        <w:jc w:val="center"/>
        <w:rPr>
          <w:rFonts w:ascii="Cambria" w:eastAsia="MS Mincho" w:hAnsi="Cambria" w:cs="Times New Roman"/>
          <w:b/>
          <w:bCs/>
          <w:kern w:val="0"/>
          <w:sz w:val="24"/>
          <w:szCs w:val="24"/>
          <w14:ligatures w14:val="none"/>
        </w:rPr>
      </w:pPr>
      <w:r w:rsidRPr="006E18F5">
        <w:rPr>
          <w:rFonts w:ascii="Cambria" w:eastAsia="MS Mincho" w:hAnsi="Cambria" w:cs="Times New Roman"/>
          <w:b/>
          <w:bCs/>
          <w:kern w:val="0"/>
          <w:sz w:val="24"/>
          <w:szCs w:val="24"/>
          <w14:ligatures w14:val="none"/>
        </w:rPr>
        <w:t xml:space="preserve">o donošenju Godišnjeg plana rada Općine </w:t>
      </w:r>
      <w:r w:rsidR="004504B5" w:rsidRPr="006E18F5">
        <w:rPr>
          <w:rFonts w:ascii="Cambria" w:eastAsia="MS Mincho" w:hAnsi="Cambria" w:cs="Times New Roman"/>
          <w:b/>
          <w:bCs/>
          <w:kern w:val="0"/>
          <w:sz w:val="24"/>
          <w:szCs w:val="24"/>
          <w14:ligatures w14:val="none"/>
        </w:rPr>
        <w:t>Budinščina</w:t>
      </w:r>
      <w:r w:rsidRPr="006E18F5">
        <w:rPr>
          <w:rFonts w:ascii="Cambria" w:eastAsia="MS Mincho" w:hAnsi="Cambria" w:cs="Times New Roman"/>
          <w:b/>
          <w:bCs/>
          <w:kern w:val="0"/>
          <w:sz w:val="24"/>
          <w:szCs w:val="24"/>
          <w14:ligatures w14:val="none"/>
        </w:rPr>
        <w:t xml:space="preserve"> za 202</w:t>
      </w:r>
      <w:r w:rsidR="004504B5" w:rsidRPr="006E18F5">
        <w:rPr>
          <w:rFonts w:ascii="Cambria" w:eastAsia="MS Mincho" w:hAnsi="Cambria" w:cs="Times New Roman"/>
          <w:b/>
          <w:bCs/>
          <w:kern w:val="0"/>
          <w:sz w:val="24"/>
          <w:szCs w:val="24"/>
          <w14:ligatures w14:val="none"/>
        </w:rPr>
        <w:t>6</w:t>
      </w:r>
      <w:r w:rsidRPr="006E18F5">
        <w:rPr>
          <w:rFonts w:ascii="Cambria" w:eastAsia="MS Mincho" w:hAnsi="Cambria" w:cs="Times New Roman"/>
          <w:b/>
          <w:bCs/>
          <w:kern w:val="0"/>
          <w:sz w:val="24"/>
          <w:szCs w:val="24"/>
          <w14:ligatures w14:val="none"/>
        </w:rPr>
        <w:t>. godinu</w:t>
      </w:r>
    </w:p>
    <w:p w14:paraId="2F63A83C" w14:textId="77777777" w:rsidR="005A0D32" w:rsidRPr="006E18F5" w:rsidRDefault="005A0D32" w:rsidP="000D6F33">
      <w:pPr>
        <w:jc w:val="center"/>
        <w:rPr>
          <w:rFonts w:ascii="Cambria" w:hAnsi="Cambria"/>
          <w:b/>
          <w:bCs/>
          <w:sz w:val="24"/>
          <w:szCs w:val="24"/>
        </w:rPr>
      </w:pPr>
    </w:p>
    <w:p w14:paraId="048704BC" w14:textId="77777777" w:rsidR="000D6F33" w:rsidRPr="006E18F5" w:rsidRDefault="000D6F33" w:rsidP="000D6F33">
      <w:pPr>
        <w:jc w:val="center"/>
        <w:rPr>
          <w:rFonts w:ascii="Cambria" w:hAnsi="Cambria"/>
          <w:sz w:val="24"/>
          <w:szCs w:val="24"/>
        </w:rPr>
      </w:pPr>
      <w:r w:rsidRPr="006E18F5">
        <w:rPr>
          <w:rFonts w:ascii="Cambria" w:hAnsi="Cambria"/>
          <w:sz w:val="24"/>
          <w:szCs w:val="24"/>
        </w:rPr>
        <w:t>I.</w:t>
      </w:r>
    </w:p>
    <w:p w14:paraId="4CD2DEEB" w14:textId="0C1E738D" w:rsidR="0099704B" w:rsidRPr="006E18F5" w:rsidRDefault="0099704B" w:rsidP="0099704B">
      <w:pPr>
        <w:ind w:firstLine="709"/>
        <w:jc w:val="both"/>
        <w:rPr>
          <w:rFonts w:ascii="Cambria" w:hAnsi="Cambria"/>
          <w:sz w:val="24"/>
          <w:szCs w:val="24"/>
        </w:rPr>
      </w:pPr>
      <w:r w:rsidRPr="006E18F5">
        <w:rPr>
          <w:rFonts w:ascii="Cambria" w:hAnsi="Cambria"/>
          <w:sz w:val="24"/>
          <w:szCs w:val="24"/>
        </w:rPr>
        <w:t>Kojom se d</w:t>
      </w:r>
      <w:r w:rsidR="000D6F33" w:rsidRPr="006E18F5">
        <w:rPr>
          <w:rFonts w:ascii="Cambria" w:hAnsi="Cambria"/>
          <w:sz w:val="24"/>
          <w:szCs w:val="24"/>
        </w:rPr>
        <w:t xml:space="preserve">onosi se Godišnji plan rada </w:t>
      </w:r>
      <w:r w:rsidR="000D6F33" w:rsidRPr="006E18F5">
        <w:rPr>
          <w:rFonts w:ascii="Cambria" w:eastAsia="MS Mincho" w:hAnsi="Cambria" w:cs="Times New Roman"/>
          <w:kern w:val="0"/>
          <w:sz w:val="24"/>
          <w:szCs w:val="24"/>
          <w14:ligatures w14:val="none"/>
        </w:rPr>
        <w:t xml:space="preserve">Općine </w:t>
      </w:r>
      <w:r w:rsidR="004504B5" w:rsidRPr="006E18F5">
        <w:rPr>
          <w:rFonts w:ascii="Cambria" w:eastAsia="MS Mincho" w:hAnsi="Cambria" w:cs="Times New Roman"/>
          <w:kern w:val="0"/>
          <w:sz w:val="24"/>
          <w:szCs w:val="24"/>
          <w14:ligatures w14:val="none"/>
        </w:rPr>
        <w:t>Budinščina</w:t>
      </w:r>
      <w:r w:rsidR="000D6F33" w:rsidRPr="006E18F5">
        <w:rPr>
          <w:rFonts w:ascii="Cambria" w:hAnsi="Cambria"/>
          <w:sz w:val="24"/>
          <w:szCs w:val="24"/>
        </w:rPr>
        <w:t xml:space="preserve"> za 202</w:t>
      </w:r>
      <w:r w:rsidR="004504B5" w:rsidRPr="006E18F5">
        <w:rPr>
          <w:rFonts w:ascii="Cambria" w:hAnsi="Cambria"/>
          <w:sz w:val="24"/>
          <w:szCs w:val="24"/>
        </w:rPr>
        <w:t>6</w:t>
      </w:r>
      <w:r w:rsidR="000D6F33" w:rsidRPr="006E18F5">
        <w:rPr>
          <w:rFonts w:ascii="Cambria" w:hAnsi="Cambria"/>
          <w:sz w:val="24"/>
          <w:szCs w:val="24"/>
        </w:rPr>
        <w:t>. godinu</w:t>
      </w:r>
      <w:r w:rsidRPr="006E18F5">
        <w:rPr>
          <w:rFonts w:ascii="Cambria" w:hAnsi="Cambria"/>
          <w:sz w:val="24"/>
          <w:szCs w:val="24"/>
        </w:rPr>
        <w:t xml:space="preserve"> (dalje u tekstu: </w:t>
      </w:r>
      <w:r w:rsidR="005A0D32" w:rsidRPr="006E18F5">
        <w:rPr>
          <w:rFonts w:ascii="Cambria" w:hAnsi="Cambria"/>
          <w:sz w:val="24"/>
          <w:szCs w:val="24"/>
        </w:rPr>
        <w:t>Pl</w:t>
      </w:r>
      <w:r w:rsidR="004C3333" w:rsidRPr="006E18F5">
        <w:rPr>
          <w:rFonts w:ascii="Cambria" w:hAnsi="Cambria"/>
          <w:sz w:val="24"/>
          <w:szCs w:val="24"/>
        </w:rPr>
        <w:t>an</w:t>
      </w:r>
      <w:r w:rsidRPr="006E18F5">
        <w:rPr>
          <w:rFonts w:ascii="Cambria" w:hAnsi="Cambria"/>
          <w:sz w:val="24"/>
          <w:szCs w:val="24"/>
        </w:rPr>
        <w:t>)</w:t>
      </w:r>
      <w:r w:rsidR="000D6F33" w:rsidRPr="006E18F5">
        <w:rPr>
          <w:rFonts w:ascii="Cambria" w:hAnsi="Cambria"/>
          <w:sz w:val="24"/>
          <w:szCs w:val="24"/>
        </w:rPr>
        <w:t xml:space="preserve"> koji je prilog ove Odluke.</w:t>
      </w:r>
    </w:p>
    <w:p w14:paraId="3803AAAF" w14:textId="19B85A92" w:rsidR="0099704B" w:rsidRPr="006E18F5" w:rsidRDefault="0099704B" w:rsidP="005A0D32">
      <w:pPr>
        <w:spacing w:after="0"/>
        <w:jc w:val="center"/>
        <w:rPr>
          <w:rFonts w:ascii="Cambria" w:hAnsi="Cambria"/>
          <w:sz w:val="24"/>
          <w:szCs w:val="24"/>
        </w:rPr>
      </w:pPr>
      <w:r w:rsidRPr="006E18F5">
        <w:rPr>
          <w:rFonts w:ascii="Cambria" w:hAnsi="Cambria"/>
          <w:sz w:val="24"/>
          <w:szCs w:val="24"/>
        </w:rPr>
        <w:t>II.</w:t>
      </w:r>
    </w:p>
    <w:p w14:paraId="7D3CA90B" w14:textId="77777777" w:rsidR="0099704B" w:rsidRPr="006E18F5" w:rsidRDefault="0099704B" w:rsidP="005A0D32">
      <w:pPr>
        <w:spacing w:after="0" w:line="276" w:lineRule="auto"/>
        <w:jc w:val="center"/>
        <w:rPr>
          <w:rFonts w:ascii="Cambria" w:hAnsi="Cambria"/>
          <w:sz w:val="24"/>
          <w:szCs w:val="24"/>
        </w:rPr>
      </w:pPr>
    </w:p>
    <w:p w14:paraId="3A0CD1B2" w14:textId="1B1179EE" w:rsidR="000D6F33" w:rsidRPr="006E18F5" w:rsidRDefault="0099704B" w:rsidP="005A0D32">
      <w:pPr>
        <w:ind w:firstLine="709"/>
        <w:jc w:val="both"/>
        <w:rPr>
          <w:rFonts w:ascii="Cambria" w:hAnsi="Cambria"/>
          <w:sz w:val="24"/>
          <w:szCs w:val="24"/>
        </w:rPr>
      </w:pPr>
      <w:r w:rsidRPr="006E18F5">
        <w:rPr>
          <w:rFonts w:ascii="Cambria" w:hAnsi="Cambria"/>
          <w:sz w:val="24"/>
          <w:szCs w:val="24"/>
        </w:rPr>
        <w:t>Plan se donosi sukladno Uputi za izradu godišnjeg plana rada, polugodišnjeg i godišnjeg izvještaja o radu Ministarstva pravosuđa, uprave i digitalne transformacije iz studenoga 2024. godine.</w:t>
      </w:r>
    </w:p>
    <w:p w14:paraId="18D55D1A" w14:textId="522CC86A" w:rsidR="000D6F33" w:rsidRPr="006E18F5" w:rsidRDefault="005A0D32" w:rsidP="000D6F33">
      <w:pPr>
        <w:jc w:val="center"/>
        <w:rPr>
          <w:rFonts w:ascii="Cambria" w:hAnsi="Cambria"/>
          <w:sz w:val="24"/>
          <w:szCs w:val="24"/>
        </w:rPr>
      </w:pPr>
      <w:r w:rsidRPr="006E18F5">
        <w:rPr>
          <w:rFonts w:ascii="Cambria" w:hAnsi="Cambria"/>
          <w:sz w:val="24"/>
          <w:szCs w:val="24"/>
        </w:rPr>
        <w:t>I</w:t>
      </w:r>
      <w:r w:rsidR="000D6F33" w:rsidRPr="006E18F5">
        <w:rPr>
          <w:rFonts w:ascii="Cambria" w:hAnsi="Cambria"/>
          <w:sz w:val="24"/>
          <w:szCs w:val="24"/>
        </w:rPr>
        <w:t>II.</w:t>
      </w:r>
    </w:p>
    <w:p w14:paraId="18302C44" w14:textId="77777777" w:rsidR="005A0D32" w:rsidRPr="006E18F5" w:rsidRDefault="005A0D32" w:rsidP="000D6F33">
      <w:pPr>
        <w:jc w:val="center"/>
        <w:rPr>
          <w:rFonts w:ascii="Cambria" w:hAnsi="Cambria"/>
          <w:sz w:val="24"/>
          <w:szCs w:val="24"/>
        </w:rPr>
      </w:pPr>
    </w:p>
    <w:p w14:paraId="36171E7E" w14:textId="5B6AFC49" w:rsidR="000D6F33" w:rsidRPr="006E18F5" w:rsidRDefault="000D6F33" w:rsidP="000D6F33">
      <w:pPr>
        <w:ind w:firstLine="708"/>
        <w:jc w:val="both"/>
        <w:rPr>
          <w:rFonts w:ascii="Cambria" w:eastAsia="Calibri" w:hAnsi="Cambria" w:cs="Times New Roman"/>
          <w:kern w:val="0"/>
          <w:sz w:val="24"/>
          <w:szCs w:val="24"/>
          <w14:ligatures w14:val="none"/>
        </w:rPr>
      </w:pPr>
      <w:r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Ova odluka stupa na snagu danom donošenja, a objavit će se u Služben</w:t>
      </w:r>
      <w:r w:rsidR="00FD4EB0"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o</w:t>
      </w:r>
      <w:r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 xml:space="preserve">m </w:t>
      </w:r>
      <w:r w:rsidR="00FD4EB0"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glasniku Krapinsko-zagorske županije</w:t>
      </w:r>
      <w:r w:rsidRPr="006E18F5">
        <w:rPr>
          <w:rFonts w:ascii="Cambria" w:eastAsia="Calibri" w:hAnsi="Cambria" w:cs="Times New Roman"/>
          <w:kern w:val="0"/>
          <w:sz w:val="24"/>
          <w:szCs w:val="24"/>
          <w14:ligatures w14:val="none"/>
        </w:rPr>
        <w:t>, te na službenoj web stranici Općine i dostupna je javnosti u skladu sa odredbama Zakona o sustavu strateškog planiranja.</w:t>
      </w:r>
    </w:p>
    <w:p w14:paraId="2DFC95A6" w14:textId="77777777" w:rsidR="004C3333" w:rsidRPr="006E18F5" w:rsidRDefault="004C3333" w:rsidP="000D6F33">
      <w:pPr>
        <w:spacing w:after="0" w:line="276" w:lineRule="auto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</w:p>
    <w:p w14:paraId="0208DAE0" w14:textId="111C7BF2" w:rsidR="000D6F33" w:rsidRPr="006E18F5" w:rsidRDefault="000D6F33" w:rsidP="000D6F33">
      <w:pPr>
        <w:spacing w:after="0" w:line="276" w:lineRule="auto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  <w:r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KLASA:</w:t>
      </w:r>
      <w:r w:rsidR="00717E6F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302-02/25-01/03</w:t>
      </w:r>
    </w:p>
    <w:p w14:paraId="28C1762E" w14:textId="1E997BA8" w:rsidR="000D6F33" w:rsidRPr="006E18F5" w:rsidRDefault="000D6F33" w:rsidP="000D6F33">
      <w:pPr>
        <w:spacing w:after="0" w:line="276" w:lineRule="auto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  <w:r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URBROJ:</w:t>
      </w:r>
      <w:r w:rsidR="00717E6F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2140-9-02-25-3</w:t>
      </w:r>
    </w:p>
    <w:p w14:paraId="20DF7C09" w14:textId="65314FE9" w:rsidR="000D6F33" w:rsidRPr="006E18F5" w:rsidRDefault="004504B5" w:rsidP="000D6F33">
      <w:pPr>
        <w:spacing w:after="0" w:line="276" w:lineRule="auto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  <w:r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Budinščina</w:t>
      </w:r>
      <w:r w:rsidR="000D6F33"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 xml:space="preserve">, </w:t>
      </w:r>
      <w:r w:rsidR="00717E6F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15.12.2025.</w:t>
      </w:r>
    </w:p>
    <w:p w14:paraId="5A408454" w14:textId="77777777" w:rsidR="000D6F33" w:rsidRPr="006E18F5" w:rsidRDefault="000D6F33" w:rsidP="000D6F33">
      <w:pPr>
        <w:spacing w:after="0" w:line="276" w:lineRule="auto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</w:p>
    <w:p w14:paraId="782176C9" w14:textId="77777777" w:rsidR="000D6F33" w:rsidRPr="006E18F5" w:rsidRDefault="000D6F33" w:rsidP="000D6F33">
      <w:pPr>
        <w:spacing w:after="0" w:line="276" w:lineRule="auto"/>
        <w:ind w:left="4956"/>
        <w:jc w:val="center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  <w:r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OPĆINSKI NAČELNIK</w:t>
      </w:r>
    </w:p>
    <w:p w14:paraId="02B19B90" w14:textId="3177035C" w:rsidR="006E18F5" w:rsidRPr="006E18F5" w:rsidRDefault="006E18F5" w:rsidP="000D6F33">
      <w:pPr>
        <w:spacing w:after="0" w:line="276" w:lineRule="auto"/>
        <w:ind w:left="4956"/>
        <w:jc w:val="center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  <w:r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Franjo Jagić</w:t>
      </w:r>
    </w:p>
    <w:p w14:paraId="36D6E8EB" w14:textId="77777777" w:rsidR="000D6F33" w:rsidRPr="006E18F5" w:rsidRDefault="000D6F33" w:rsidP="000D6F33">
      <w:pPr>
        <w:spacing w:after="0" w:line="276" w:lineRule="auto"/>
        <w:ind w:left="10620"/>
        <w:jc w:val="center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</w:p>
    <w:p w14:paraId="6DB2486C" w14:textId="77777777" w:rsidR="000D6F33" w:rsidRPr="006E18F5" w:rsidRDefault="000D6F33" w:rsidP="000D6F33">
      <w:pPr>
        <w:spacing w:after="0" w:line="276" w:lineRule="auto"/>
        <w:ind w:left="10620"/>
        <w:jc w:val="center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</w:p>
    <w:p w14:paraId="6B915B41" w14:textId="77777777" w:rsidR="000D6F33" w:rsidRPr="006E18F5" w:rsidRDefault="000D6F33" w:rsidP="000D6F33">
      <w:pPr>
        <w:spacing w:after="0" w:line="276" w:lineRule="auto"/>
        <w:ind w:left="4956"/>
        <w:jc w:val="center"/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</w:pPr>
      <w:bookmarkStart w:id="0" w:name="_Hlk76989692"/>
      <w:bookmarkStart w:id="1" w:name="_Hlk76989228"/>
      <w:r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___</w:t>
      </w:r>
      <w:bookmarkEnd w:id="0"/>
      <w:r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_</w:t>
      </w:r>
      <w:bookmarkEnd w:id="1"/>
      <w:r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______</w:t>
      </w:r>
      <w:bookmarkStart w:id="2" w:name="_Hlk76634279"/>
      <w:r w:rsidRPr="006E18F5">
        <w:rPr>
          <w:rFonts w:ascii="Cambria" w:eastAsia="Times New Roman" w:hAnsi="Cambria" w:cs="Times New Roman"/>
          <w:kern w:val="0"/>
          <w:sz w:val="24"/>
          <w:szCs w:val="24"/>
          <w:lang w:eastAsia="sl-SI"/>
          <w14:ligatures w14:val="none"/>
        </w:rPr>
        <w:t>______________________</w:t>
      </w:r>
      <w:bookmarkEnd w:id="2"/>
    </w:p>
    <w:p w14:paraId="19C885E8" w14:textId="3D7954A1" w:rsidR="000D6F33" w:rsidRPr="005A0D32" w:rsidRDefault="000D6F33" w:rsidP="005A0D32">
      <w:pPr>
        <w:spacing w:after="0" w:line="276" w:lineRule="auto"/>
        <w:ind w:left="4956"/>
        <w:jc w:val="center"/>
        <w:rPr>
          <w:rFonts w:ascii="Cambria" w:eastAsia="Times New Roman" w:hAnsi="Cambria" w:cs="Times New Roman"/>
          <w:kern w:val="0"/>
          <w:sz w:val="20"/>
          <w:szCs w:val="20"/>
          <w:lang w:eastAsia="sl-SI"/>
          <w14:ligatures w14:val="none"/>
        </w:rPr>
      </w:pPr>
      <w:r w:rsidRPr="006E18F5">
        <w:rPr>
          <w:rFonts w:ascii="Cambria" w:eastAsia="Times New Roman" w:hAnsi="Cambria" w:cs="Times New Roman"/>
          <w:kern w:val="0"/>
          <w:sz w:val="20"/>
          <w:szCs w:val="20"/>
          <w:lang w:eastAsia="sl-SI"/>
          <w14:ligatures w14:val="none"/>
        </w:rPr>
        <w:t>(potpis i pečat)</w:t>
      </w:r>
    </w:p>
    <w:sectPr w:rsidR="000D6F33" w:rsidRPr="005A0D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C0062" w14:textId="77777777" w:rsidR="006C71B8" w:rsidRDefault="006C71B8" w:rsidP="000D6F33">
      <w:pPr>
        <w:spacing w:after="0" w:line="240" w:lineRule="auto"/>
      </w:pPr>
      <w:r>
        <w:separator/>
      </w:r>
    </w:p>
  </w:endnote>
  <w:endnote w:type="continuationSeparator" w:id="0">
    <w:p w14:paraId="413F31B2" w14:textId="77777777" w:rsidR="006C71B8" w:rsidRDefault="006C71B8" w:rsidP="000D6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R Times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FE06A" w14:textId="77777777" w:rsidR="006C71B8" w:rsidRDefault="006C71B8" w:rsidP="000D6F33">
      <w:pPr>
        <w:spacing w:after="0" w:line="240" w:lineRule="auto"/>
      </w:pPr>
      <w:r>
        <w:separator/>
      </w:r>
    </w:p>
  </w:footnote>
  <w:footnote w:type="continuationSeparator" w:id="0">
    <w:p w14:paraId="3A243600" w14:textId="77777777" w:rsidR="006C71B8" w:rsidRDefault="006C71B8" w:rsidP="000D6F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C0E"/>
    <w:rsid w:val="000D6F33"/>
    <w:rsid w:val="002071EC"/>
    <w:rsid w:val="002569D3"/>
    <w:rsid w:val="0026197B"/>
    <w:rsid w:val="002828DA"/>
    <w:rsid w:val="003B164B"/>
    <w:rsid w:val="003C4927"/>
    <w:rsid w:val="004504B5"/>
    <w:rsid w:val="004B5091"/>
    <w:rsid w:val="004C3333"/>
    <w:rsid w:val="00526E93"/>
    <w:rsid w:val="005A0D32"/>
    <w:rsid w:val="005B207E"/>
    <w:rsid w:val="005C48DC"/>
    <w:rsid w:val="006B1094"/>
    <w:rsid w:val="006C71B8"/>
    <w:rsid w:val="006E18F5"/>
    <w:rsid w:val="00717E6F"/>
    <w:rsid w:val="0074774C"/>
    <w:rsid w:val="00765E7F"/>
    <w:rsid w:val="00900BBA"/>
    <w:rsid w:val="0099704B"/>
    <w:rsid w:val="00A35DCF"/>
    <w:rsid w:val="00A65566"/>
    <w:rsid w:val="00BB55BE"/>
    <w:rsid w:val="00CD57C2"/>
    <w:rsid w:val="00D6791A"/>
    <w:rsid w:val="00E16173"/>
    <w:rsid w:val="00E3182E"/>
    <w:rsid w:val="00FC7C0E"/>
    <w:rsid w:val="00FD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4D0E5"/>
  <w15:chartTrackingRefBased/>
  <w15:docId w15:val="{4F31A178-1FA4-41BD-AECA-F0079099B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C7C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C7C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C7C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C7C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C7C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C7C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C7C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C7C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C7C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C7C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C7C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C7C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C7C0E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C7C0E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C7C0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C7C0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C7C0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C7C0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C7C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C7C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C7C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C7C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C7C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C7C0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C7C0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C7C0E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C7C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C7C0E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C7C0E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0D6F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D6F33"/>
  </w:style>
  <w:style w:type="paragraph" w:styleId="Podnoje">
    <w:name w:val="footer"/>
    <w:basedOn w:val="Normal"/>
    <w:link w:val="PodnojeChar"/>
    <w:uiPriority w:val="99"/>
    <w:unhideWhenUsed/>
    <w:rsid w:val="000D6F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D6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Brankica Batakovic</dc:creator>
  <cp:keywords/>
  <dc:description/>
  <cp:lastModifiedBy>Dječji vrtić Budinščina</cp:lastModifiedBy>
  <cp:revision>2</cp:revision>
  <dcterms:created xsi:type="dcterms:W3CDTF">2025-12-15T12:23:00Z</dcterms:created>
  <dcterms:modified xsi:type="dcterms:W3CDTF">2025-12-15T12:23:00Z</dcterms:modified>
</cp:coreProperties>
</file>