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2945D" w14:textId="6FEF85A7" w:rsidR="00253677" w:rsidRDefault="00253677" w:rsidP="00253677">
      <w:pPr>
        <w:rPr>
          <w:b/>
          <w:bCs/>
        </w:rPr>
      </w:pPr>
      <w:r>
        <w:rPr>
          <w:b/>
          <w:bCs/>
        </w:rPr>
        <w:t xml:space="preserve">                             </w:t>
      </w:r>
      <w:r>
        <w:rPr>
          <w:noProof/>
        </w:rPr>
        <w:drawing>
          <wp:inline distT="0" distB="0" distL="0" distR="0" wp14:anchorId="5B716C3F" wp14:editId="0560DC49">
            <wp:extent cx="495300" cy="647700"/>
            <wp:effectExtent l="0" t="0" r="0" b="0"/>
            <wp:docPr id="2033915054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287B4" w14:textId="77777777" w:rsidR="00253677" w:rsidRDefault="00253677" w:rsidP="00253677">
      <w:pPr>
        <w:pStyle w:val="Tijeloteksta"/>
        <w:rPr>
          <w:b/>
        </w:rPr>
      </w:pPr>
    </w:p>
    <w:p w14:paraId="41ECEF04" w14:textId="0ECC62BD" w:rsidR="00253677" w:rsidRDefault="00253677" w:rsidP="00253677">
      <w:pPr>
        <w:pStyle w:val="Tijeloteksta"/>
        <w:rPr>
          <w:b/>
        </w:rPr>
      </w:pPr>
      <w:r>
        <w:rPr>
          <w:b/>
        </w:rPr>
        <w:t xml:space="preserve">           REPUBLIKA HRVATSKA                                                         </w:t>
      </w:r>
    </w:p>
    <w:p w14:paraId="399A3223" w14:textId="77777777" w:rsidR="00253677" w:rsidRDefault="00253677" w:rsidP="00253677">
      <w:pPr>
        <w:pStyle w:val="Tijeloteksta"/>
        <w:rPr>
          <w:b/>
        </w:rPr>
      </w:pPr>
      <w:r>
        <w:rPr>
          <w:b/>
        </w:rPr>
        <w:t xml:space="preserve">   KRAPINSKO-ZAGORSKA ŽUPANIJA</w:t>
      </w:r>
    </w:p>
    <w:p w14:paraId="6B823FB4" w14:textId="77777777" w:rsidR="00253677" w:rsidRDefault="00253677" w:rsidP="00253677">
      <w:pPr>
        <w:pStyle w:val="Tijeloteksta"/>
        <w:rPr>
          <w:b/>
        </w:rPr>
      </w:pPr>
      <w:r>
        <w:rPr>
          <w:b/>
        </w:rPr>
        <w:t xml:space="preserve">              OPĆINA BUDINŠČINA</w:t>
      </w:r>
    </w:p>
    <w:p w14:paraId="7ED2D82B" w14:textId="77777777" w:rsidR="00253677" w:rsidRDefault="00253677" w:rsidP="00253677">
      <w:pPr>
        <w:pStyle w:val="Tijeloteksta"/>
        <w:rPr>
          <w:b/>
        </w:rPr>
      </w:pPr>
      <w:r>
        <w:rPr>
          <w:b/>
        </w:rPr>
        <w:t xml:space="preserve">                OPĆINSKO VIJEĆE</w:t>
      </w:r>
    </w:p>
    <w:p w14:paraId="79BBEC85" w14:textId="77777777" w:rsidR="00253677" w:rsidRDefault="00253677" w:rsidP="00253677">
      <w:pPr>
        <w:pStyle w:val="Tijeloteksta"/>
        <w:rPr>
          <w:b/>
        </w:rPr>
      </w:pPr>
    </w:p>
    <w:p w14:paraId="396D90BE" w14:textId="371E3D7F" w:rsidR="00253677" w:rsidRDefault="00253677" w:rsidP="00253677">
      <w:pPr>
        <w:pStyle w:val="Tijeloteksta"/>
      </w:pPr>
      <w:r>
        <w:t>KLASA: 245-01/22-01/01</w:t>
      </w:r>
    </w:p>
    <w:p w14:paraId="3B56AE8D" w14:textId="4A0B977F" w:rsidR="00253677" w:rsidRDefault="00253677" w:rsidP="00253677">
      <w:pPr>
        <w:pStyle w:val="Tijeloteksta"/>
      </w:pPr>
      <w:r>
        <w:t>URBROJ: 2140-9-01-25-4</w:t>
      </w:r>
    </w:p>
    <w:p w14:paraId="077335C9" w14:textId="13F9F233" w:rsidR="00253677" w:rsidRDefault="00253677" w:rsidP="00253677">
      <w:pPr>
        <w:pStyle w:val="Tijeloteksta"/>
      </w:pPr>
      <w:r>
        <w:t>Budinščina,</w:t>
      </w:r>
      <w:r w:rsidR="00664A01">
        <w:t xml:space="preserve"> 14.11.</w:t>
      </w:r>
      <w:r>
        <w:t>2025.</w:t>
      </w:r>
    </w:p>
    <w:p w14:paraId="0DE3BBEC" w14:textId="77777777" w:rsidR="00253677" w:rsidRDefault="00253677" w:rsidP="00253677">
      <w:pPr>
        <w:pStyle w:val="Tijeloteksta"/>
      </w:pPr>
    </w:p>
    <w:p w14:paraId="2F40C303" w14:textId="77777777" w:rsidR="00253677" w:rsidRDefault="00253677" w:rsidP="00253677">
      <w:pPr>
        <w:pStyle w:val="Tijeloteksta"/>
      </w:pPr>
    </w:p>
    <w:p w14:paraId="4A7CE86A" w14:textId="77777777" w:rsidR="00253677" w:rsidRDefault="00253677" w:rsidP="00253677">
      <w:pPr>
        <w:pStyle w:val="Tijeloteksta"/>
      </w:pPr>
    </w:p>
    <w:p w14:paraId="0536CBB6" w14:textId="34FDFC7F" w:rsidR="00253677" w:rsidRPr="00253677" w:rsidRDefault="00253677" w:rsidP="00253677">
      <w:pPr>
        <w:pStyle w:val="Tijeloteksta"/>
        <w:rPr>
          <w:b/>
          <w:bCs/>
        </w:rPr>
      </w:pPr>
      <w:r>
        <w:t xml:space="preserve">          Na temelju članka 17. stavka 1</w:t>
      </w:r>
      <w:r w:rsidR="001B4D94">
        <w:t>.</w:t>
      </w:r>
      <w:r>
        <w:t xml:space="preserve"> alineja 2. Zakona o sustavu civilne zaštite („Narodne novine „ broj 82/15.</w:t>
      </w:r>
      <w:r w:rsidR="001B4D94">
        <w:t xml:space="preserve">, </w:t>
      </w:r>
      <w:r>
        <w:t>118/18.</w:t>
      </w:r>
      <w:r w:rsidR="001B4D94">
        <w:t>, 31/2020., 20/2021. i 114/2022.</w:t>
      </w:r>
      <w:r>
        <w:t>) i članka 3</w:t>
      </w:r>
      <w:r w:rsidR="006E5482">
        <w:t>6</w:t>
      </w:r>
      <w:r>
        <w:t>. Statuta Općine Budinščina („Službeni glasnik Krapinsko-zagorske županije“ broj 18/</w:t>
      </w:r>
      <w:r w:rsidR="001B4D94">
        <w:t>21</w:t>
      </w:r>
      <w:r>
        <w:t xml:space="preserve">. i </w:t>
      </w:r>
      <w:r w:rsidR="001B4D94">
        <w:t>28</w:t>
      </w:r>
      <w:r>
        <w:t>/</w:t>
      </w:r>
      <w:r w:rsidR="001B4D94">
        <w:t>22</w:t>
      </w:r>
      <w:r>
        <w:t xml:space="preserve">.), </w:t>
      </w:r>
      <w:r w:rsidRPr="00253677">
        <w:rPr>
          <w:b/>
          <w:bCs/>
        </w:rPr>
        <w:t xml:space="preserve">Općinsko vijeće Općine Budinščina na 5. sjednici održanoj dana </w:t>
      </w:r>
      <w:r w:rsidR="00664A01">
        <w:rPr>
          <w:b/>
          <w:bCs/>
        </w:rPr>
        <w:t xml:space="preserve">14. studenog </w:t>
      </w:r>
      <w:r w:rsidRPr="00253677">
        <w:rPr>
          <w:b/>
          <w:bCs/>
        </w:rPr>
        <w:t xml:space="preserve">2025.,    d o n o s i </w:t>
      </w:r>
    </w:p>
    <w:p w14:paraId="69E31C56" w14:textId="77777777" w:rsidR="00253677" w:rsidRDefault="00253677" w:rsidP="00253677">
      <w:pPr>
        <w:pStyle w:val="Tijeloteksta"/>
        <w:rPr>
          <w:b/>
        </w:rPr>
      </w:pPr>
    </w:p>
    <w:p w14:paraId="6D0207E6" w14:textId="77777777" w:rsidR="00253677" w:rsidRDefault="00253677" w:rsidP="00253677">
      <w:pPr>
        <w:pStyle w:val="Tijeloteksta"/>
        <w:rPr>
          <w:b/>
        </w:rPr>
      </w:pPr>
    </w:p>
    <w:p w14:paraId="55F43CE0" w14:textId="77777777" w:rsidR="00253677" w:rsidRDefault="00253677" w:rsidP="00253677">
      <w:pPr>
        <w:pStyle w:val="Tijeloteksta"/>
        <w:rPr>
          <w:b/>
        </w:rPr>
      </w:pPr>
    </w:p>
    <w:p w14:paraId="70DD3667" w14:textId="4D9D17BA" w:rsidR="00253677" w:rsidRDefault="00253677" w:rsidP="00253677">
      <w:pPr>
        <w:pStyle w:val="Tijeloteksta"/>
        <w:jc w:val="center"/>
        <w:rPr>
          <w:b/>
        </w:rPr>
      </w:pPr>
      <w:r>
        <w:rPr>
          <w:b/>
        </w:rPr>
        <w:t>ODLUKU</w:t>
      </w:r>
    </w:p>
    <w:p w14:paraId="2995582A" w14:textId="6C42C495" w:rsidR="00253677" w:rsidRDefault="00253677" w:rsidP="00253677">
      <w:pPr>
        <w:pStyle w:val="Tijeloteksta"/>
        <w:jc w:val="center"/>
        <w:rPr>
          <w:b/>
        </w:rPr>
      </w:pPr>
      <w:r>
        <w:rPr>
          <w:b/>
        </w:rPr>
        <w:t>O donošenju Procjene rizika od velikih nesreća za Općinu Budinščina</w:t>
      </w:r>
    </w:p>
    <w:p w14:paraId="3787D040" w14:textId="77777777" w:rsidR="00253677" w:rsidRDefault="00253677" w:rsidP="00253677">
      <w:pPr>
        <w:pStyle w:val="Tijeloteksta"/>
        <w:rPr>
          <w:b/>
        </w:rPr>
      </w:pPr>
    </w:p>
    <w:p w14:paraId="5612B6CF" w14:textId="77777777" w:rsidR="00253677" w:rsidRDefault="00253677" w:rsidP="00253677">
      <w:pPr>
        <w:pStyle w:val="Tijeloteksta"/>
        <w:rPr>
          <w:b/>
        </w:rPr>
      </w:pPr>
    </w:p>
    <w:p w14:paraId="2F0CD8F1" w14:textId="1EA42066" w:rsidR="00253677" w:rsidRDefault="00253677" w:rsidP="00253677">
      <w:pPr>
        <w:pStyle w:val="Tijeloteksta"/>
        <w:jc w:val="center"/>
        <w:rPr>
          <w:b/>
        </w:rPr>
      </w:pPr>
      <w:r>
        <w:rPr>
          <w:b/>
        </w:rPr>
        <w:t>Članak 1.</w:t>
      </w:r>
    </w:p>
    <w:p w14:paraId="4C131CD1" w14:textId="77777777" w:rsidR="00253677" w:rsidRDefault="00253677" w:rsidP="00253677">
      <w:pPr>
        <w:pStyle w:val="Tijeloteksta"/>
        <w:rPr>
          <w:b/>
        </w:rPr>
      </w:pPr>
    </w:p>
    <w:p w14:paraId="4389DFC6" w14:textId="311CF4EB" w:rsidR="00253677" w:rsidRDefault="00253677" w:rsidP="00253677">
      <w:pPr>
        <w:pStyle w:val="Tijeloteksta"/>
        <w:rPr>
          <w:bCs/>
        </w:rPr>
      </w:pPr>
      <w:r>
        <w:rPr>
          <w:bCs/>
        </w:rPr>
        <w:t xml:space="preserve">         </w:t>
      </w:r>
      <w:r w:rsidRPr="00253677">
        <w:rPr>
          <w:bCs/>
        </w:rPr>
        <w:t>Donosi se Procjena rizika od velikih nesreća za Općinu Budinščina</w:t>
      </w:r>
      <w:r>
        <w:rPr>
          <w:bCs/>
        </w:rPr>
        <w:t xml:space="preserve"> koja je u prilogu ove Odluke i njezin je sastavni dio.</w:t>
      </w:r>
    </w:p>
    <w:p w14:paraId="7C27FE32" w14:textId="77777777" w:rsidR="00253677" w:rsidRDefault="00253677" w:rsidP="00253677">
      <w:pPr>
        <w:pStyle w:val="Tijeloteksta"/>
        <w:rPr>
          <w:bCs/>
        </w:rPr>
      </w:pPr>
    </w:p>
    <w:p w14:paraId="7D643BF7" w14:textId="77777777" w:rsidR="00253677" w:rsidRDefault="00253677" w:rsidP="00253677">
      <w:pPr>
        <w:pStyle w:val="Tijeloteksta"/>
        <w:rPr>
          <w:bCs/>
        </w:rPr>
      </w:pPr>
    </w:p>
    <w:p w14:paraId="5FF83930" w14:textId="7D24F28D" w:rsidR="00253677" w:rsidRPr="00253677" w:rsidRDefault="00253677" w:rsidP="00253677">
      <w:pPr>
        <w:pStyle w:val="Tijeloteksta"/>
        <w:jc w:val="center"/>
        <w:rPr>
          <w:b/>
        </w:rPr>
      </w:pPr>
      <w:r w:rsidRPr="00253677">
        <w:rPr>
          <w:b/>
        </w:rPr>
        <w:t>Članak 2.</w:t>
      </w:r>
    </w:p>
    <w:p w14:paraId="16B4BAE1" w14:textId="77777777" w:rsidR="00253677" w:rsidRDefault="00253677" w:rsidP="00253677">
      <w:pPr>
        <w:pStyle w:val="Tijeloteksta"/>
        <w:rPr>
          <w:bCs/>
        </w:rPr>
      </w:pPr>
    </w:p>
    <w:p w14:paraId="69C08DF9" w14:textId="04DAC5D8" w:rsidR="00253677" w:rsidRDefault="00E74AC6" w:rsidP="00253677">
      <w:pPr>
        <w:pStyle w:val="Tijeloteksta"/>
        <w:rPr>
          <w:bCs/>
        </w:rPr>
      </w:pPr>
      <w:r>
        <w:rPr>
          <w:bCs/>
        </w:rPr>
        <w:t xml:space="preserve">       </w:t>
      </w:r>
      <w:r w:rsidR="00253677">
        <w:rPr>
          <w:bCs/>
        </w:rPr>
        <w:t>Ova Odluka stupa na snagu osmog dana od dana objave u „Službenom glasniku Krapinsko-zagorske županije“.</w:t>
      </w:r>
    </w:p>
    <w:p w14:paraId="3773FB20" w14:textId="77777777" w:rsidR="00253677" w:rsidRDefault="00253677" w:rsidP="00253677">
      <w:pPr>
        <w:pStyle w:val="Tijeloteksta"/>
        <w:rPr>
          <w:bCs/>
        </w:rPr>
      </w:pPr>
    </w:p>
    <w:p w14:paraId="7D5C36CC" w14:textId="77777777" w:rsidR="00253677" w:rsidRDefault="00253677" w:rsidP="00253677">
      <w:pPr>
        <w:pStyle w:val="Tijeloteksta"/>
        <w:rPr>
          <w:bCs/>
        </w:rPr>
      </w:pPr>
    </w:p>
    <w:p w14:paraId="3C254716" w14:textId="77777777" w:rsidR="00253677" w:rsidRPr="00253677" w:rsidRDefault="00253677" w:rsidP="00253677">
      <w:pPr>
        <w:pStyle w:val="Tijeloteksta"/>
        <w:rPr>
          <w:bCs/>
        </w:rPr>
      </w:pPr>
    </w:p>
    <w:p w14:paraId="48C2F18C" w14:textId="77777777" w:rsidR="00253677" w:rsidRDefault="00253677" w:rsidP="00253677">
      <w:pPr>
        <w:pStyle w:val="Tijeloteksta"/>
        <w:rPr>
          <w:b/>
        </w:rPr>
      </w:pPr>
    </w:p>
    <w:p w14:paraId="233A14B3" w14:textId="77777777" w:rsidR="0013667A" w:rsidRDefault="0013667A" w:rsidP="0013667A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PREDSJEDNICA</w:t>
      </w:r>
    </w:p>
    <w:p w14:paraId="0638D9F1" w14:textId="77777777" w:rsidR="0013667A" w:rsidRDefault="0013667A" w:rsidP="0013667A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OPĆINSKOG VIJEĆA BUDINŠČINA:</w:t>
      </w:r>
    </w:p>
    <w:p w14:paraId="4E0DADE5" w14:textId="77777777" w:rsidR="0013667A" w:rsidRDefault="0013667A" w:rsidP="0013667A">
      <w:pPr>
        <w:rPr>
          <w:b/>
          <w:bCs/>
        </w:rPr>
      </w:pPr>
    </w:p>
    <w:p w14:paraId="7DD4FEA2" w14:textId="77777777" w:rsidR="0013667A" w:rsidRDefault="0013667A" w:rsidP="0013667A"/>
    <w:p w14:paraId="6F3981E3" w14:textId="77777777" w:rsidR="0013667A" w:rsidRDefault="0013667A" w:rsidP="0013667A">
      <w:pPr>
        <w:jc w:val="both"/>
      </w:pPr>
      <w:r>
        <w:t xml:space="preserve">                                              Maja </w:t>
      </w:r>
      <w:proofErr w:type="spellStart"/>
      <w:r>
        <w:t>Pepelko</w:t>
      </w:r>
      <w:proofErr w:type="spellEnd"/>
      <w:r>
        <w:t xml:space="preserve">, prof. </w:t>
      </w:r>
      <w:proofErr w:type="spellStart"/>
      <w:r>
        <w:t>soc</w:t>
      </w:r>
      <w:proofErr w:type="spellEnd"/>
      <w:r>
        <w:t xml:space="preserve">. i </w:t>
      </w:r>
      <w:proofErr w:type="spellStart"/>
      <w:r>
        <w:t>cro</w:t>
      </w:r>
      <w:proofErr w:type="spellEnd"/>
      <w:r>
        <w:t xml:space="preserve">., mag. bibl., </w:t>
      </w:r>
      <w:proofErr w:type="spellStart"/>
      <w:r>
        <w:t>univ.mag.rehab.educ</w:t>
      </w:r>
      <w:proofErr w:type="spellEnd"/>
      <w:r>
        <w:t>.</w:t>
      </w:r>
    </w:p>
    <w:p w14:paraId="0C38D72E" w14:textId="77777777" w:rsidR="0013667A" w:rsidRDefault="0013667A" w:rsidP="0013667A">
      <w:pPr>
        <w:pStyle w:val="Tijeloteksta"/>
        <w:rPr>
          <w:b/>
        </w:rPr>
      </w:pPr>
    </w:p>
    <w:p w14:paraId="7BA3C0F8" w14:textId="77777777" w:rsidR="0013667A" w:rsidRDefault="0013667A" w:rsidP="0013667A">
      <w:pPr>
        <w:pStyle w:val="Tijeloteksta"/>
        <w:rPr>
          <w:b/>
        </w:rPr>
      </w:pPr>
      <w:r>
        <w:rPr>
          <w:b/>
        </w:rPr>
        <w:t xml:space="preserve">                                                                                                  </w:t>
      </w:r>
    </w:p>
    <w:p w14:paraId="542EF250" w14:textId="77777777" w:rsidR="0013667A" w:rsidRDefault="0013667A" w:rsidP="0013667A">
      <w:pPr>
        <w:pStyle w:val="Tijeloteksta"/>
        <w:rPr>
          <w:b/>
        </w:rPr>
      </w:pPr>
      <w:r>
        <w:rPr>
          <w:b/>
        </w:rPr>
        <w:t xml:space="preserve">                                                                                 _________________ </w:t>
      </w:r>
    </w:p>
    <w:p w14:paraId="506DAF48" w14:textId="77777777" w:rsidR="00F20785" w:rsidRDefault="00F20785"/>
    <w:sectPr w:rsidR="00F20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677"/>
    <w:rsid w:val="00027BC8"/>
    <w:rsid w:val="0013667A"/>
    <w:rsid w:val="001B4D94"/>
    <w:rsid w:val="00222FCE"/>
    <w:rsid w:val="00253677"/>
    <w:rsid w:val="00332EE7"/>
    <w:rsid w:val="00370348"/>
    <w:rsid w:val="003A34DE"/>
    <w:rsid w:val="005442FC"/>
    <w:rsid w:val="005956EA"/>
    <w:rsid w:val="00626526"/>
    <w:rsid w:val="00664A01"/>
    <w:rsid w:val="006811FF"/>
    <w:rsid w:val="00693D20"/>
    <w:rsid w:val="006E5482"/>
    <w:rsid w:val="007574E4"/>
    <w:rsid w:val="007D0800"/>
    <w:rsid w:val="008B479B"/>
    <w:rsid w:val="00C43E81"/>
    <w:rsid w:val="00CF0CBD"/>
    <w:rsid w:val="00E74AC6"/>
    <w:rsid w:val="00EE2155"/>
    <w:rsid w:val="00F20785"/>
    <w:rsid w:val="00FF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F2228"/>
  <w15:chartTrackingRefBased/>
  <w15:docId w15:val="{E66C3E97-2899-414C-8FEE-9AA4CAC26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367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25367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5367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5367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5367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5367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5367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5367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5367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5367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536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536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536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53677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53677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53677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53677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53677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5367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536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2536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5367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2536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5367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253677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5367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253677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536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53677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53677"/>
    <w:rPr>
      <w:b/>
      <w:bCs/>
      <w:smallCaps/>
      <w:color w:val="2F5496" w:themeColor="accent1" w:themeShade="BF"/>
      <w:spacing w:val="5"/>
    </w:rPr>
  </w:style>
  <w:style w:type="paragraph" w:styleId="Tijeloteksta">
    <w:name w:val="Body Text"/>
    <w:basedOn w:val="Normal"/>
    <w:link w:val="TijelotekstaChar"/>
    <w:unhideWhenUsed/>
    <w:rsid w:val="00253677"/>
    <w:pPr>
      <w:jc w:val="both"/>
    </w:pPr>
  </w:style>
  <w:style w:type="character" w:customStyle="1" w:styleId="TijelotekstaChar">
    <w:name w:val="Tijelo teksta Char"/>
    <w:basedOn w:val="Zadanifontodlomka"/>
    <w:link w:val="Tijeloteksta"/>
    <w:rsid w:val="00253677"/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8</cp:revision>
  <cp:lastPrinted>2025-11-19T10:03:00Z</cp:lastPrinted>
  <dcterms:created xsi:type="dcterms:W3CDTF">2025-11-11T08:38:00Z</dcterms:created>
  <dcterms:modified xsi:type="dcterms:W3CDTF">2025-11-19T10:03:00Z</dcterms:modified>
</cp:coreProperties>
</file>