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07F1E" w14:textId="2CEE7FBB" w:rsidR="001346D2" w:rsidRPr="00B80D5A" w:rsidRDefault="001346D2" w:rsidP="001346D2">
      <w:pPr>
        <w:pStyle w:val="Bezproreda"/>
        <w:rPr>
          <w:rFonts w:ascii="Times New Roman" w:hAnsi="Times New Roman"/>
          <w:b/>
          <w:bCs/>
          <w:sz w:val="24"/>
          <w:szCs w:val="24"/>
        </w:rPr>
      </w:pPr>
      <w:r w:rsidRPr="007C5CA7">
        <w:rPr>
          <w:rFonts w:ascii="Times New Roman" w:hAnsi="Times New Roman"/>
          <w:sz w:val="24"/>
          <w:szCs w:val="24"/>
        </w:rPr>
        <w:t xml:space="preserve">                            </w:t>
      </w:r>
      <w:r w:rsidRPr="00C44EE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4A6FBBA" wp14:editId="251403C3">
            <wp:extent cx="495300" cy="647700"/>
            <wp:effectExtent l="0" t="0" r="0" b="0"/>
            <wp:docPr id="1667494455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CA7">
        <w:rPr>
          <w:rFonts w:ascii="Times New Roman" w:hAnsi="Times New Roman"/>
          <w:sz w:val="24"/>
          <w:szCs w:val="24"/>
        </w:rPr>
        <w:t xml:space="preserve"> </w:t>
      </w:r>
      <w:r w:rsidRPr="007C5CA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</w:t>
      </w:r>
    </w:p>
    <w:p w14:paraId="1FE998BD" w14:textId="39B0062A" w:rsidR="001346D2" w:rsidRPr="007C5CA7" w:rsidRDefault="001346D2" w:rsidP="001346D2">
      <w:pPr>
        <w:pStyle w:val="Bezproreda"/>
        <w:rPr>
          <w:rFonts w:ascii="Times New Roman" w:hAnsi="Times New Roman"/>
          <w:b/>
          <w:sz w:val="24"/>
          <w:szCs w:val="24"/>
        </w:rPr>
      </w:pPr>
      <w:r w:rsidRPr="007C5CA7">
        <w:rPr>
          <w:rFonts w:ascii="Times New Roman" w:hAnsi="Times New Roman"/>
          <w:b/>
          <w:sz w:val="24"/>
          <w:szCs w:val="24"/>
        </w:rPr>
        <w:t xml:space="preserve">            REPUBLIKA HRVATSKA</w:t>
      </w:r>
      <w:r w:rsidRPr="007C5CA7">
        <w:rPr>
          <w:rFonts w:ascii="Times New Roman" w:hAnsi="Times New Roman"/>
          <w:b/>
          <w:sz w:val="24"/>
          <w:szCs w:val="24"/>
        </w:rPr>
        <w:tab/>
      </w:r>
      <w:r w:rsidRPr="007C5CA7">
        <w:rPr>
          <w:rFonts w:ascii="Times New Roman" w:hAnsi="Times New Roman"/>
          <w:b/>
          <w:sz w:val="24"/>
          <w:szCs w:val="24"/>
        </w:rPr>
        <w:tab/>
      </w:r>
      <w:r w:rsidRPr="007C5CA7">
        <w:rPr>
          <w:rFonts w:ascii="Times New Roman" w:hAnsi="Times New Roman"/>
          <w:b/>
          <w:sz w:val="24"/>
          <w:szCs w:val="24"/>
        </w:rPr>
        <w:tab/>
      </w:r>
      <w:r w:rsidRPr="007C5CA7">
        <w:rPr>
          <w:rFonts w:ascii="Times New Roman" w:hAnsi="Times New Roman"/>
          <w:b/>
          <w:sz w:val="24"/>
          <w:szCs w:val="24"/>
        </w:rPr>
        <w:tab/>
        <w:t xml:space="preserve">           </w:t>
      </w:r>
    </w:p>
    <w:p w14:paraId="5F95416E" w14:textId="77777777" w:rsidR="001346D2" w:rsidRPr="007C5CA7" w:rsidRDefault="001346D2" w:rsidP="001346D2">
      <w:pPr>
        <w:pStyle w:val="Bezproreda"/>
        <w:rPr>
          <w:rFonts w:ascii="Times New Roman" w:hAnsi="Times New Roman"/>
          <w:b/>
          <w:sz w:val="24"/>
          <w:szCs w:val="24"/>
          <w:lang w:eastAsia="hr-HR"/>
        </w:rPr>
      </w:pPr>
      <w:r w:rsidRPr="007C5CA7">
        <w:rPr>
          <w:rFonts w:ascii="Times New Roman" w:hAnsi="Times New Roman"/>
          <w:b/>
          <w:sz w:val="24"/>
          <w:szCs w:val="24"/>
          <w:lang w:eastAsia="hr-HR"/>
        </w:rPr>
        <w:t xml:space="preserve">   KRAPINSKO-ZAGORSKA ŽUPANIJA</w:t>
      </w:r>
    </w:p>
    <w:p w14:paraId="7BFC10B1" w14:textId="77777777" w:rsidR="001346D2" w:rsidRPr="007C5CA7" w:rsidRDefault="001346D2" w:rsidP="001346D2">
      <w:pPr>
        <w:pStyle w:val="Bezproreda"/>
        <w:rPr>
          <w:rFonts w:ascii="Times New Roman" w:hAnsi="Times New Roman"/>
          <w:b/>
          <w:sz w:val="24"/>
          <w:szCs w:val="24"/>
          <w:lang w:eastAsia="x-none"/>
        </w:rPr>
      </w:pPr>
      <w:r w:rsidRPr="007C5CA7">
        <w:rPr>
          <w:rFonts w:ascii="Times New Roman" w:hAnsi="Times New Roman"/>
          <w:b/>
          <w:sz w:val="24"/>
          <w:szCs w:val="24"/>
          <w:lang w:eastAsia="x-none"/>
        </w:rPr>
        <w:t xml:space="preserve">     </w:t>
      </w:r>
      <w:r>
        <w:rPr>
          <w:rFonts w:ascii="Times New Roman" w:hAnsi="Times New Roman"/>
          <w:b/>
          <w:sz w:val="24"/>
          <w:szCs w:val="24"/>
          <w:lang w:eastAsia="x-none"/>
        </w:rPr>
        <w:t xml:space="preserve">        OPĆINA BUDINŠČINA</w:t>
      </w:r>
    </w:p>
    <w:p w14:paraId="1019608C" w14:textId="77777777" w:rsidR="001346D2" w:rsidRPr="007C5CA7" w:rsidRDefault="001346D2" w:rsidP="001346D2">
      <w:pPr>
        <w:pStyle w:val="Bezproreda"/>
        <w:rPr>
          <w:rFonts w:ascii="Times New Roman" w:hAnsi="Times New Roman"/>
          <w:b/>
          <w:sz w:val="24"/>
          <w:szCs w:val="24"/>
          <w:lang w:eastAsia="hr-HR"/>
        </w:rPr>
      </w:pPr>
      <w:r w:rsidRPr="007C5CA7">
        <w:rPr>
          <w:rFonts w:ascii="Times New Roman" w:hAnsi="Times New Roman"/>
          <w:b/>
          <w:sz w:val="24"/>
          <w:szCs w:val="24"/>
          <w:lang w:eastAsia="hr-HR"/>
        </w:rPr>
        <w:t xml:space="preserve">               OPĆINSKO VIJEĆE</w:t>
      </w:r>
    </w:p>
    <w:p w14:paraId="38999348" w14:textId="77777777" w:rsidR="001346D2" w:rsidRPr="007C5CA7" w:rsidRDefault="001346D2" w:rsidP="001346D2">
      <w:pPr>
        <w:pStyle w:val="Bezproreda"/>
        <w:rPr>
          <w:rFonts w:ascii="Times New Roman" w:hAnsi="Times New Roman"/>
          <w:sz w:val="24"/>
          <w:szCs w:val="24"/>
          <w:lang w:eastAsia="hr-HR"/>
        </w:rPr>
      </w:pPr>
    </w:p>
    <w:p w14:paraId="76B40260" w14:textId="060EC82D" w:rsidR="001346D2" w:rsidRPr="009C7F09" w:rsidRDefault="001346D2" w:rsidP="001346D2">
      <w:pPr>
        <w:pStyle w:val="Bezproreda"/>
        <w:rPr>
          <w:rFonts w:ascii="Times New Roman" w:hAnsi="Times New Roman"/>
          <w:sz w:val="24"/>
          <w:szCs w:val="24"/>
          <w:lang w:eastAsia="hr-HR"/>
        </w:rPr>
      </w:pPr>
      <w:r w:rsidRPr="007C5CA7">
        <w:rPr>
          <w:rFonts w:ascii="Times New Roman" w:hAnsi="Times New Roman"/>
          <w:sz w:val="24"/>
          <w:szCs w:val="24"/>
          <w:lang w:eastAsia="hr-HR"/>
        </w:rPr>
        <w:t xml:space="preserve">KLASA: </w:t>
      </w:r>
      <w:r w:rsidR="00CD6CC3">
        <w:rPr>
          <w:rFonts w:ascii="Times New Roman" w:hAnsi="Times New Roman"/>
          <w:sz w:val="24"/>
          <w:szCs w:val="24"/>
          <w:lang w:eastAsia="hr-HR"/>
        </w:rPr>
        <w:t>601-01/21-01/03</w:t>
      </w:r>
    </w:p>
    <w:p w14:paraId="72CC192E" w14:textId="78BF2298" w:rsidR="001346D2" w:rsidRPr="009C7F09" w:rsidRDefault="001346D2" w:rsidP="001346D2">
      <w:pPr>
        <w:pStyle w:val="Bezproreda"/>
        <w:rPr>
          <w:rFonts w:ascii="Times New Roman" w:hAnsi="Times New Roman"/>
          <w:sz w:val="24"/>
          <w:szCs w:val="24"/>
          <w:lang w:eastAsia="hr-HR"/>
        </w:rPr>
      </w:pPr>
      <w:r w:rsidRPr="009C7F09">
        <w:rPr>
          <w:rFonts w:ascii="Times New Roman" w:hAnsi="Times New Roman"/>
          <w:sz w:val="24"/>
          <w:szCs w:val="24"/>
          <w:lang w:eastAsia="hr-HR"/>
        </w:rPr>
        <w:t xml:space="preserve">URBROJ: </w:t>
      </w:r>
      <w:r w:rsidR="00CD6CC3">
        <w:rPr>
          <w:rFonts w:ascii="Times New Roman" w:hAnsi="Times New Roman"/>
          <w:sz w:val="24"/>
          <w:szCs w:val="24"/>
          <w:lang w:eastAsia="hr-HR"/>
        </w:rPr>
        <w:t>2140-9-01-26-3</w:t>
      </w:r>
    </w:p>
    <w:p w14:paraId="1AEEE0BD" w14:textId="77777777" w:rsidR="001346D2" w:rsidRDefault="001346D2" w:rsidP="001346D2">
      <w:pPr>
        <w:pStyle w:val="Bezproreda"/>
        <w:rPr>
          <w:rFonts w:ascii="Times New Roman" w:hAnsi="Times New Roman"/>
          <w:sz w:val="24"/>
          <w:szCs w:val="24"/>
          <w:lang w:eastAsia="hr-HR"/>
        </w:rPr>
      </w:pPr>
    </w:p>
    <w:p w14:paraId="59308335" w14:textId="6DD22BB5" w:rsidR="001346D2" w:rsidRPr="007C5CA7" w:rsidRDefault="001346D2" w:rsidP="001346D2">
      <w:pPr>
        <w:pStyle w:val="Bezproreda"/>
        <w:rPr>
          <w:rFonts w:ascii="Times New Roman" w:hAnsi="Times New Roman"/>
          <w:sz w:val="24"/>
          <w:szCs w:val="24"/>
          <w:lang w:eastAsia="hr-HR"/>
        </w:rPr>
      </w:pPr>
      <w:r>
        <w:rPr>
          <w:rFonts w:ascii="Times New Roman" w:hAnsi="Times New Roman"/>
          <w:sz w:val="24"/>
          <w:szCs w:val="24"/>
          <w:lang w:eastAsia="hr-HR"/>
        </w:rPr>
        <w:t xml:space="preserve">Budinščina, </w:t>
      </w:r>
      <w:r w:rsidR="00CD6CC3">
        <w:rPr>
          <w:rFonts w:ascii="Times New Roman" w:hAnsi="Times New Roman"/>
          <w:sz w:val="24"/>
          <w:szCs w:val="24"/>
          <w:lang w:eastAsia="hr-HR"/>
        </w:rPr>
        <w:t>17. 6. 2026.</w:t>
      </w:r>
    </w:p>
    <w:p w14:paraId="35266C36" w14:textId="77777777" w:rsidR="001346D2" w:rsidRPr="007C5CA7" w:rsidRDefault="001346D2" w:rsidP="001346D2">
      <w:pPr>
        <w:pStyle w:val="Bezproreda"/>
        <w:rPr>
          <w:rFonts w:ascii="Times New Roman" w:hAnsi="Times New Roman"/>
          <w:sz w:val="24"/>
          <w:szCs w:val="24"/>
          <w:lang w:eastAsia="hr-HR"/>
        </w:rPr>
      </w:pPr>
    </w:p>
    <w:p w14:paraId="1E1212EF" w14:textId="77777777" w:rsidR="001346D2" w:rsidRPr="007C5CA7" w:rsidRDefault="001346D2" w:rsidP="001346D2">
      <w:pPr>
        <w:pStyle w:val="Bezproreda"/>
        <w:jc w:val="both"/>
        <w:rPr>
          <w:rFonts w:ascii="Times New Roman" w:hAnsi="Times New Roman"/>
          <w:sz w:val="24"/>
          <w:szCs w:val="24"/>
          <w:lang w:eastAsia="hr-HR"/>
        </w:rPr>
      </w:pPr>
    </w:p>
    <w:p w14:paraId="3B00C2C2" w14:textId="2BB06941" w:rsidR="009F155B" w:rsidRDefault="001346D2" w:rsidP="001346D2">
      <w:pPr>
        <w:pStyle w:val="Bezproreda"/>
        <w:ind w:firstLine="708"/>
        <w:jc w:val="both"/>
        <w:rPr>
          <w:rFonts w:ascii="Times New Roman" w:hAnsi="Times New Roman"/>
          <w:b/>
          <w:sz w:val="24"/>
          <w:szCs w:val="24"/>
          <w:lang w:eastAsia="hr-HR"/>
        </w:rPr>
      </w:pPr>
      <w:r w:rsidRPr="007C5CA7">
        <w:rPr>
          <w:rFonts w:ascii="Times New Roman" w:hAnsi="Times New Roman"/>
          <w:sz w:val="24"/>
          <w:szCs w:val="24"/>
          <w:lang w:eastAsia="hr-HR"/>
        </w:rPr>
        <w:t xml:space="preserve">Na temelju članka </w:t>
      </w:r>
      <w:r>
        <w:rPr>
          <w:rFonts w:ascii="Times New Roman" w:hAnsi="Times New Roman"/>
          <w:sz w:val="24"/>
          <w:szCs w:val="24"/>
          <w:lang w:eastAsia="hr-HR"/>
        </w:rPr>
        <w:t xml:space="preserve">48. stavak 4. i 5. i članka </w:t>
      </w:r>
      <w:r w:rsidRPr="007C5CA7">
        <w:rPr>
          <w:rFonts w:ascii="Times New Roman" w:hAnsi="Times New Roman"/>
          <w:sz w:val="24"/>
          <w:szCs w:val="24"/>
          <w:lang w:eastAsia="hr-HR"/>
        </w:rPr>
        <w:t xml:space="preserve">49. </w:t>
      </w:r>
      <w:r>
        <w:rPr>
          <w:rFonts w:ascii="Times New Roman" w:hAnsi="Times New Roman"/>
          <w:sz w:val="24"/>
          <w:szCs w:val="24"/>
          <w:lang w:eastAsia="hr-HR"/>
        </w:rPr>
        <w:t>s</w:t>
      </w:r>
      <w:r w:rsidRPr="007C5CA7">
        <w:rPr>
          <w:rFonts w:ascii="Times New Roman" w:hAnsi="Times New Roman"/>
          <w:sz w:val="24"/>
          <w:szCs w:val="24"/>
          <w:lang w:eastAsia="hr-HR"/>
        </w:rPr>
        <w:t xml:space="preserve">tavak 2. </w:t>
      </w:r>
      <w:r>
        <w:rPr>
          <w:rFonts w:ascii="Times New Roman" w:hAnsi="Times New Roman"/>
          <w:sz w:val="24"/>
          <w:szCs w:val="24"/>
          <w:lang w:eastAsia="hr-HR"/>
        </w:rPr>
        <w:t>i</w:t>
      </w:r>
      <w:r w:rsidRPr="007C5CA7">
        <w:rPr>
          <w:rFonts w:ascii="Times New Roman" w:hAnsi="Times New Roman"/>
          <w:sz w:val="24"/>
          <w:szCs w:val="24"/>
          <w:lang w:eastAsia="hr-HR"/>
        </w:rPr>
        <w:t xml:space="preserve"> 3. Zakona o predškolskom odgoju i obrazovanju (Narodne novine br. 10/97</w:t>
      </w:r>
      <w:r>
        <w:rPr>
          <w:rFonts w:ascii="Times New Roman" w:hAnsi="Times New Roman"/>
          <w:sz w:val="24"/>
          <w:szCs w:val="24"/>
          <w:lang w:eastAsia="hr-HR"/>
        </w:rPr>
        <w:t>.</w:t>
      </w:r>
      <w:r w:rsidRPr="007C5CA7">
        <w:rPr>
          <w:rFonts w:ascii="Times New Roman" w:hAnsi="Times New Roman"/>
          <w:sz w:val="24"/>
          <w:szCs w:val="24"/>
          <w:lang w:eastAsia="hr-HR"/>
        </w:rPr>
        <w:t>, 10</w:t>
      </w:r>
      <w:r>
        <w:rPr>
          <w:rFonts w:ascii="Times New Roman" w:hAnsi="Times New Roman"/>
          <w:sz w:val="24"/>
          <w:szCs w:val="24"/>
          <w:lang w:eastAsia="hr-HR"/>
        </w:rPr>
        <w:t>7</w:t>
      </w:r>
      <w:r w:rsidRPr="007C5CA7">
        <w:rPr>
          <w:rFonts w:ascii="Times New Roman" w:hAnsi="Times New Roman"/>
          <w:sz w:val="24"/>
          <w:szCs w:val="24"/>
          <w:lang w:eastAsia="hr-HR"/>
        </w:rPr>
        <w:t>/07</w:t>
      </w:r>
      <w:r>
        <w:rPr>
          <w:rFonts w:ascii="Times New Roman" w:hAnsi="Times New Roman"/>
          <w:sz w:val="24"/>
          <w:szCs w:val="24"/>
          <w:lang w:eastAsia="hr-HR"/>
        </w:rPr>
        <w:t>.,</w:t>
      </w:r>
      <w:r w:rsidRPr="007C5CA7">
        <w:rPr>
          <w:rFonts w:ascii="Times New Roman" w:hAnsi="Times New Roman"/>
          <w:sz w:val="24"/>
          <w:szCs w:val="24"/>
          <w:lang w:eastAsia="hr-HR"/>
        </w:rPr>
        <w:t xml:space="preserve"> 94/13</w:t>
      </w:r>
      <w:r>
        <w:rPr>
          <w:rFonts w:ascii="Times New Roman" w:hAnsi="Times New Roman"/>
          <w:sz w:val="24"/>
          <w:szCs w:val="24"/>
          <w:lang w:eastAsia="hr-HR"/>
        </w:rPr>
        <w:t>.</w:t>
      </w:r>
      <w:r w:rsidR="005F174B">
        <w:rPr>
          <w:rFonts w:ascii="Times New Roman" w:hAnsi="Times New Roman"/>
          <w:sz w:val="24"/>
          <w:szCs w:val="24"/>
          <w:lang w:eastAsia="hr-HR"/>
        </w:rPr>
        <w:t>,</w:t>
      </w:r>
      <w:r>
        <w:rPr>
          <w:rFonts w:ascii="Times New Roman" w:hAnsi="Times New Roman"/>
          <w:sz w:val="24"/>
          <w:szCs w:val="24"/>
          <w:lang w:eastAsia="hr-HR"/>
        </w:rPr>
        <w:t xml:space="preserve"> 98/19.</w:t>
      </w:r>
      <w:r w:rsidR="005F174B">
        <w:rPr>
          <w:rFonts w:ascii="Times New Roman" w:hAnsi="Times New Roman"/>
          <w:sz w:val="24"/>
          <w:szCs w:val="24"/>
          <w:lang w:eastAsia="hr-HR"/>
        </w:rPr>
        <w:t xml:space="preserve">, 57/22., 101/23., 145/23., 145/24., 146/25 i 22/26. </w:t>
      </w:r>
      <w:r w:rsidRPr="007C5CA7">
        <w:rPr>
          <w:rFonts w:ascii="Times New Roman" w:hAnsi="Times New Roman"/>
          <w:sz w:val="24"/>
          <w:szCs w:val="24"/>
          <w:lang w:eastAsia="hr-HR"/>
        </w:rPr>
        <w:t xml:space="preserve">), članka </w:t>
      </w:r>
      <w:r w:rsidR="004D1CF3">
        <w:rPr>
          <w:rFonts w:ascii="Times New Roman" w:hAnsi="Times New Roman"/>
          <w:sz w:val="24"/>
          <w:szCs w:val="24"/>
          <w:lang w:eastAsia="hr-HR"/>
        </w:rPr>
        <w:t>5</w:t>
      </w:r>
      <w:r w:rsidRPr="007C5CA7">
        <w:rPr>
          <w:rFonts w:ascii="Times New Roman" w:hAnsi="Times New Roman"/>
          <w:sz w:val="24"/>
          <w:szCs w:val="24"/>
          <w:lang w:eastAsia="hr-HR"/>
        </w:rPr>
        <w:t>.</w:t>
      </w:r>
      <w:r>
        <w:rPr>
          <w:rFonts w:ascii="Times New Roman" w:hAnsi="Times New Roman"/>
          <w:sz w:val="24"/>
          <w:szCs w:val="24"/>
          <w:lang w:eastAsia="hr-HR"/>
        </w:rPr>
        <w:t xml:space="preserve"> i </w:t>
      </w:r>
      <w:r w:rsidR="004D1CF3">
        <w:rPr>
          <w:rFonts w:ascii="Times New Roman" w:hAnsi="Times New Roman"/>
          <w:sz w:val="24"/>
          <w:szCs w:val="24"/>
          <w:lang w:eastAsia="hr-HR"/>
        </w:rPr>
        <w:t>7.</w:t>
      </w:r>
      <w:r w:rsidRPr="007C5CA7">
        <w:rPr>
          <w:rFonts w:ascii="Times New Roman" w:hAnsi="Times New Roman"/>
          <w:sz w:val="24"/>
          <w:szCs w:val="24"/>
          <w:lang w:eastAsia="hr-HR"/>
        </w:rPr>
        <w:t xml:space="preserve"> Odluke o utvrđivanju mjerila za osiguranje sredstava za zadovoljavanje javnih potreba u djelatnosti predškolskog odgoja („Službeni glasnik Krapinsko-zagorske županije</w:t>
      </w:r>
      <w:r>
        <w:rPr>
          <w:rFonts w:ascii="Times New Roman" w:hAnsi="Times New Roman"/>
          <w:sz w:val="24"/>
          <w:szCs w:val="24"/>
          <w:lang w:eastAsia="hr-HR"/>
        </w:rPr>
        <w:t>“</w:t>
      </w:r>
      <w:r w:rsidRPr="007C5CA7">
        <w:rPr>
          <w:rFonts w:ascii="Times New Roman" w:hAnsi="Times New Roman"/>
          <w:sz w:val="24"/>
          <w:szCs w:val="24"/>
          <w:lang w:eastAsia="hr-HR"/>
        </w:rPr>
        <w:t xml:space="preserve"> br. 33/14</w:t>
      </w:r>
      <w:r>
        <w:rPr>
          <w:rFonts w:ascii="Times New Roman" w:hAnsi="Times New Roman"/>
          <w:sz w:val="24"/>
          <w:szCs w:val="24"/>
          <w:lang w:eastAsia="hr-HR"/>
        </w:rPr>
        <w:t>.</w:t>
      </w:r>
      <w:r w:rsidR="00B25FCF">
        <w:rPr>
          <w:rFonts w:ascii="Times New Roman" w:hAnsi="Times New Roman"/>
          <w:sz w:val="24"/>
          <w:szCs w:val="24"/>
          <w:lang w:eastAsia="hr-HR"/>
        </w:rPr>
        <w:t xml:space="preserve"> i 34/21</w:t>
      </w:r>
      <w:r w:rsidR="004D1CF3">
        <w:rPr>
          <w:rFonts w:ascii="Times New Roman" w:hAnsi="Times New Roman"/>
          <w:sz w:val="24"/>
          <w:szCs w:val="24"/>
          <w:lang w:eastAsia="hr-HR"/>
        </w:rPr>
        <w:t xml:space="preserve"> i 52A/24</w:t>
      </w:r>
      <w:r w:rsidRPr="007C5CA7">
        <w:rPr>
          <w:rFonts w:ascii="Times New Roman" w:hAnsi="Times New Roman"/>
          <w:sz w:val="24"/>
          <w:szCs w:val="24"/>
          <w:lang w:eastAsia="hr-HR"/>
        </w:rPr>
        <w:t xml:space="preserve">) i članka </w:t>
      </w:r>
      <w:r>
        <w:rPr>
          <w:rFonts w:ascii="Times New Roman" w:hAnsi="Times New Roman"/>
          <w:sz w:val="24"/>
          <w:szCs w:val="24"/>
          <w:lang w:eastAsia="hr-HR"/>
        </w:rPr>
        <w:t>36</w:t>
      </w:r>
      <w:r w:rsidRPr="007C5CA7">
        <w:rPr>
          <w:rFonts w:ascii="Times New Roman" w:hAnsi="Times New Roman"/>
          <w:bCs/>
          <w:sz w:val="24"/>
          <w:szCs w:val="24"/>
          <w:lang w:eastAsia="hr-HR"/>
        </w:rPr>
        <w:t xml:space="preserve">. Statuta Općine </w:t>
      </w:r>
      <w:r>
        <w:rPr>
          <w:rFonts w:ascii="Times New Roman" w:hAnsi="Times New Roman"/>
          <w:bCs/>
          <w:sz w:val="24"/>
          <w:szCs w:val="24"/>
          <w:lang w:eastAsia="hr-HR"/>
        </w:rPr>
        <w:t>Budinščina</w:t>
      </w:r>
      <w:r w:rsidRPr="007C5CA7">
        <w:rPr>
          <w:rFonts w:ascii="Times New Roman" w:hAnsi="Times New Roman"/>
          <w:bCs/>
          <w:sz w:val="24"/>
          <w:szCs w:val="24"/>
          <w:lang w:eastAsia="hr-HR"/>
        </w:rPr>
        <w:t xml:space="preserve"> (</w:t>
      </w:r>
      <w:r>
        <w:rPr>
          <w:rFonts w:ascii="Times New Roman" w:hAnsi="Times New Roman"/>
          <w:bCs/>
          <w:sz w:val="24"/>
          <w:szCs w:val="24"/>
          <w:lang w:eastAsia="hr-HR"/>
        </w:rPr>
        <w:t>„</w:t>
      </w:r>
      <w:r w:rsidRPr="007C5CA7">
        <w:rPr>
          <w:rFonts w:ascii="Times New Roman" w:hAnsi="Times New Roman"/>
          <w:bCs/>
          <w:sz w:val="24"/>
          <w:szCs w:val="24"/>
          <w:lang w:eastAsia="hr-HR"/>
        </w:rPr>
        <w:t xml:space="preserve">Službeni glasnik Krapinsko-zagorske županije” broj </w:t>
      </w:r>
      <w:r>
        <w:rPr>
          <w:rFonts w:ascii="Times New Roman" w:hAnsi="Times New Roman"/>
          <w:bCs/>
          <w:sz w:val="24"/>
          <w:szCs w:val="24"/>
          <w:lang w:eastAsia="hr-HR"/>
        </w:rPr>
        <w:t>18/21.</w:t>
      </w:r>
      <w:r w:rsidR="00676C62">
        <w:rPr>
          <w:rFonts w:ascii="Times New Roman" w:hAnsi="Times New Roman"/>
          <w:bCs/>
          <w:sz w:val="24"/>
          <w:szCs w:val="24"/>
          <w:lang w:eastAsia="hr-HR"/>
        </w:rPr>
        <w:t>,</w:t>
      </w:r>
      <w:r w:rsidR="00676C62" w:rsidRPr="00676C62">
        <w:t xml:space="preserve"> </w:t>
      </w:r>
      <w:r w:rsidR="00676C62" w:rsidRPr="00676C62">
        <w:rPr>
          <w:rFonts w:ascii="Times New Roman" w:hAnsi="Times New Roman"/>
          <w:sz w:val="24"/>
          <w:szCs w:val="24"/>
        </w:rPr>
        <w:t>28/22., 18/25</w:t>
      </w:r>
      <w:r w:rsidR="00B83E8E">
        <w:rPr>
          <w:rFonts w:ascii="Times New Roman" w:hAnsi="Times New Roman"/>
          <w:sz w:val="24"/>
          <w:szCs w:val="24"/>
        </w:rPr>
        <w:t>.</w:t>
      </w:r>
      <w:r w:rsidRPr="007C5CA7">
        <w:rPr>
          <w:rFonts w:ascii="Times New Roman" w:hAnsi="Times New Roman"/>
          <w:bCs/>
          <w:sz w:val="24"/>
          <w:szCs w:val="24"/>
          <w:lang w:eastAsia="hr-HR"/>
        </w:rPr>
        <w:t>)</w:t>
      </w:r>
      <w:r>
        <w:rPr>
          <w:rFonts w:ascii="Times New Roman" w:hAnsi="Times New Roman"/>
          <w:bCs/>
          <w:sz w:val="24"/>
          <w:szCs w:val="24"/>
          <w:lang w:eastAsia="hr-HR"/>
        </w:rPr>
        <w:t>,</w:t>
      </w:r>
      <w:r w:rsidRPr="007C5CA7">
        <w:rPr>
          <w:rFonts w:ascii="Times New Roman" w:hAnsi="Times New Roman"/>
          <w:bCs/>
          <w:sz w:val="24"/>
          <w:szCs w:val="24"/>
          <w:lang w:eastAsia="hr-HR"/>
        </w:rPr>
        <w:t xml:space="preserve"> </w:t>
      </w:r>
      <w:r w:rsidRPr="008127B1">
        <w:rPr>
          <w:rFonts w:ascii="Times New Roman" w:hAnsi="Times New Roman"/>
          <w:b/>
          <w:sz w:val="24"/>
          <w:szCs w:val="24"/>
          <w:lang w:eastAsia="hr-HR"/>
        </w:rPr>
        <w:t>Općinsko vijeće Općine Budinščina na</w:t>
      </w:r>
      <w:r w:rsidR="00CD6CC3">
        <w:rPr>
          <w:rFonts w:ascii="Times New Roman" w:hAnsi="Times New Roman"/>
          <w:b/>
          <w:sz w:val="24"/>
          <w:szCs w:val="24"/>
          <w:lang w:eastAsia="hr-HR"/>
        </w:rPr>
        <w:t xml:space="preserve"> 9. </w:t>
      </w:r>
      <w:r w:rsidRPr="008127B1">
        <w:rPr>
          <w:rFonts w:ascii="Times New Roman" w:hAnsi="Times New Roman"/>
          <w:b/>
          <w:sz w:val="24"/>
          <w:szCs w:val="24"/>
          <w:lang w:eastAsia="hr-HR"/>
        </w:rPr>
        <w:t xml:space="preserve">sjednici održanoj dana </w:t>
      </w:r>
      <w:r w:rsidR="00CD6CC3">
        <w:rPr>
          <w:rFonts w:ascii="Times New Roman" w:hAnsi="Times New Roman"/>
          <w:b/>
          <w:sz w:val="24"/>
          <w:szCs w:val="24"/>
          <w:lang w:eastAsia="hr-HR"/>
        </w:rPr>
        <w:t xml:space="preserve">17. 6. 2026. </w:t>
      </w:r>
      <w:r w:rsidRPr="008127B1">
        <w:rPr>
          <w:rFonts w:ascii="Times New Roman" w:hAnsi="Times New Roman"/>
          <w:b/>
          <w:sz w:val="24"/>
          <w:szCs w:val="24"/>
          <w:lang w:eastAsia="hr-HR"/>
        </w:rPr>
        <w:t xml:space="preserve"> godine,  </w:t>
      </w:r>
    </w:p>
    <w:p w14:paraId="366D20F5" w14:textId="6D38E6F2" w:rsidR="001346D2" w:rsidRDefault="001346D2" w:rsidP="009F155B">
      <w:pPr>
        <w:pStyle w:val="Bezproreda"/>
        <w:jc w:val="both"/>
        <w:rPr>
          <w:rFonts w:ascii="Times New Roman" w:hAnsi="Times New Roman"/>
          <w:b/>
          <w:sz w:val="24"/>
          <w:szCs w:val="24"/>
          <w:lang w:eastAsia="hr-HR"/>
        </w:rPr>
      </w:pPr>
      <w:r w:rsidRPr="008127B1">
        <w:rPr>
          <w:rFonts w:ascii="Times New Roman" w:hAnsi="Times New Roman"/>
          <w:b/>
          <w:sz w:val="24"/>
          <w:szCs w:val="24"/>
          <w:lang w:eastAsia="hr-HR"/>
        </w:rPr>
        <w:t xml:space="preserve">d o n i j e l o   j e </w:t>
      </w:r>
    </w:p>
    <w:p w14:paraId="4CDACDF3" w14:textId="77777777" w:rsidR="00B25FCF" w:rsidRDefault="00B25FCF" w:rsidP="001346D2">
      <w:pPr>
        <w:pStyle w:val="Bezproreda"/>
        <w:ind w:firstLine="708"/>
        <w:jc w:val="both"/>
        <w:rPr>
          <w:rFonts w:ascii="Times New Roman" w:hAnsi="Times New Roman"/>
          <w:b/>
          <w:sz w:val="24"/>
          <w:szCs w:val="24"/>
          <w:lang w:eastAsia="hr-HR"/>
        </w:rPr>
      </w:pPr>
    </w:p>
    <w:p w14:paraId="71A6065B" w14:textId="2D91222D" w:rsidR="00B25FCF" w:rsidRDefault="00B25FCF" w:rsidP="007064F4">
      <w:pPr>
        <w:pStyle w:val="Bezproreda"/>
        <w:jc w:val="center"/>
        <w:rPr>
          <w:rFonts w:ascii="Times New Roman" w:hAnsi="Times New Roman"/>
          <w:b/>
          <w:sz w:val="24"/>
          <w:szCs w:val="24"/>
          <w:lang w:eastAsia="hr-HR"/>
        </w:rPr>
      </w:pPr>
      <w:r>
        <w:rPr>
          <w:rFonts w:ascii="Times New Roman" w:hAnsi="Times New Roman"/>
          <w:b/>
          <w:sz w:val="24"/>
          <w:szCs w:val="24"/>
          <w:lang w:eastAsia="hr-HR"/>
        </w:rPr>
        <w:t>O D L U K U</w:t>
      </w:r>
    </w:p>
    <w:p w14:paraId="24DE4C77" w14:textId="144CC55A" w:rsidR="00B25FCF" w:rsidRPr="008127B1" w:rsidRDefault="00B25FCF" w:rsidP="00D30773">
      <w:pPr>
        <w:pStyle w:val="Bezproreda"/>
        <w:jc w:val="center"/>
        <w:rPr>
          <w:rFonts w:ascii="Times New Roman" w:hAnsi="Times New Roman"/>
          <w:b/>
          <w:sz w:val="24"/>
          <w:szCs w:val="24"/>
          <w:lang w:eastAsia="hr-HR"/>
        </w:rPr>
      </w:pPr>
      <w:r>
        <w:rPr>
          <w:rFonts w:ascii="Times New Roman" w:hAnsi="Times New Roman"/>
          <w:b/>
          <w:sz w:val="24"/>
          <w:szCs w:val="24"/>
          <w:lang w:eastAsia="hr-HR"/>
        </w:rPr>
        <w:t>o II. izmjeni i dopuni Odluke o mjerilima za osiguranje sredstava za zadovoljenje</w:t>
      </w:r>
      <w:r w:rsidR="001B4E2C">
        <w:rPr>
          <w:rFonts w:ascii="Times New Roman" w:hAnsi="Times New Roman"/>
          <w:b/>
          <w:sz w:val="24"/>
          <w:szCs w:val="24"/>
          <w:lang w:eastAsia="hr-HR"/>
        </w:rPr>
        <w:t xml:space="preserve"> javnih potreba u djelatnosti predškolskog odgoja za Općinu Budinščina</w:t>
      </w:r>
    </w:p>
    <w:p w14:paraId="73014FDE" w14:textId="77777777" w:rsidR="009A2704" w:rsidRDefault="009A2704">
      <w:pPr>
        <w:rPr>
          <w:rFonts w:ascii="Times New Roman" w:hAnsi="Times New Roman" w:cs="Times New Roman"/>
          <w:sz w:val="24"/>
          <w:szCs w:val="24"/>
        </w:rPr>
      </w:pPr>
    </w:p>
    <w:p w14:paraId="2C0E9E80" w14:textId="1461F17C" w:rsidR="00A048FE" w:rsidRPr="009A2704" w:rsidRDefault="009A2704" w:rsidP="009A27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2704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4D19B856" w14:textId="77777777" w:rsidR="009A2704" w:rsidRDefault="009A2704" w:rsidP="009A270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9A2704">
        <w:rPr>
          <w:rFonts w:ascii="Times New Roman" w:hAnsi="Times New Roman" w:cs="Times New Roman"/>
          <w:sz w:val="24"/>
          <w:szCs w:val="24"/>
        </w:rPr>
        <w:t xml:space="preserve"> Odluci o mjerilima </w:t>
      </w:r>
      <w:r>
        <w:rPr>
          <w:rFonts w:ascii="Times New Roman" w:hAnsi="Times New Roman" w:cs="Times New Roman"/>
          <w:sz w:val="24"/>
          <w:szCs w:val="24"/>
        </w:rPr>
        <w:t>za osiguranje sredstava za zadovoljenje javnih potreba u djelatnosti predškolskog odgoja za Općinu Budinščina („Službeni glasnik Krapinsko – zagorske županije“ broj 34/21 i 52A/24), članak 5. mijenja se i glasi:</w:t>
      </w:r>
    </w:p>
    <w:p w14:paraId="1DF55E81" w14:textId="6DB833B3" w:rsidR="009A2704" w:rsidRPr="009A2704" w:rsidRDefault="00156F2A" w:rsidP="009A270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</w:t>
      </w:r>
      <w:r w:rsidR="009A2704" w:rsidRPr="007C5CA7">
        <w:rPr>
          <w:rFonts w:ascii="Times New Roman" w:hAnsi="Times New Roman"/>
          <w:sz w:val="24"/>
          <w:szCs w:val="24"/>
        </w:rPr>
        <w:t xml:space="preserve">Učešće roditelja (korisnika usluge) u ekonomskoj cijeni redovitog programa </w:t>
      </w:r>
      <w:r w:rsidR="009A2704" w:rsidRPr="005778D0">
        <w:rPr>
          <w:rFonts w:ascii="Times New Roman" w:hAnsi="Times New Roman"/>
          <w:sz w:val="24"/>
          <w:szCs w:val="24"/>
        </w:rPr>
        <w:t>Vrtića za djecu s prebivalištem na području Općine</w:t>
      </w:r>
      <w:r w:rsidR="009A2704">
        <w:rPr>
          <w:rFonts w:ascii="Times New Roman" w:hAnsi="Times New Roman"/>
          <w:sz w:val="24"/>
          <w:szCs w:val="24"/>
        </w:rPr>
        <w:t xml:space="preserve"> iznosi </w:t>
      </w:r>
      <w:r w:rsidR="009A2704" w:rsidRPr="00B11C55">
        <w:rPr>
          <w:rFonts w:ascii="Times New Roman" w:hAnsi="Times New Roman"/>
          <w:color w:val="000000"/>
          <w:sz w:val="24"/>
          <w:szCs w:val="24"/>
        </w:rPr>
        <w:softHyphen/>
      </w:r>
      <w:r w:rsidR="009A2704" w:rsidRPr="00B11C55">
        <w:rPr>
          <w:rFonts w:ascii="Times New Roman" w:hAnsi="Times New Roman"/>
          <w:color w:val="000000"/>
          <w:sz w:val="24"/>
          <w:szCs w:val="24"/>
        </w:rPr>
        <w:softHyphen/>
      </w:r>
      <w:r w:rsidR="009A2704">
        <w:rPr>
          <w:rFonts w:ascii="Times New Roman" w:hAnsi="Times New Roman"/>
          <w:color w:val="000000"/>
          <w:sz w:val="24"/>
          <w:szCs w:val="24"/>
        </w:rPr>
        <w:t>3</w:t>
      </w:r>
      <w:r w:rsidR="009A2704" w:rsidRPr="00B11C55">
        <w:rPr>
          <w:rFonts w:ascii="Times New Roman" w:hAnsi="Times New Roman"/>
          <w:color w:val="000000"/>
          <w:sz w:val="24"/>
          <w:szCs w:val="24"/>
        </w:rPr>
        <w:t xml:space="preserve">0% ekonomske cijene redovitog programa. </w:t>
      </w:r>
      <w:r w:rsidR="009A2704" w:rsidRPr="00F94388">
        <w:rPr>
          <w:rFonts w:ascii="Times New Roman" w:hAnsi="Times New Roman"/>
          <w:sz w:val="24"/>
          <w:szCs w:val="24"/>
        </w:rPr>
        <w:t xml:space="preserve">Za dijete koje ima prebivalište na području Općine </w:t>
      </w:r>
      <w:r w:rsidR="009A2704">
        <w:rPr>
          <w:rFonts w:ascii="Times New Roman" w:hAnsi="Times New Roman"/>
          <w:sz w:val="24"/>
          <w:szCs w:val="24"/>
        </w:rPr>
        <w:t>Budinščina</w:t>
      </w:r>
      <w:r w:rsidR="009A2704" w:rsidRPr="00F94388">
        <w:rPr>
          <w:rFonts w:ascii="Times New Roman" w:hAnsi="Times New Roman"/>
          <w:sz w:val="24"/>
          <w:szCs w:val="24"/>
        </w:rPr>
        <w:t xml:space="preserve"> učešće roditelja (korisnika usluge) u financiranju ekonomske cijene redovitog programa Vrtića određuje se u istom iznosu za sve roditelje, bez obzira na visinu prihoda i materijalne prilike u obitelji.</w:t>
      </w:r>
      <w:r>
        <w:rPr>
          <w:rFonts w:ascii="Times New Roman" w:hAnsi="Times New Roman"/>
          <w:sz w:val="24"/>
          <w:szCs w:val="24"/>
        </w:rPr>
        <w:t>“</w:t>
      </w:r>
    </w:p>
    <w:p w14:paraId="53ACEBAF" w14:textId="75F4DE20" w:rsidR="009A2704" w:rsidRDefault="007146CE" w:rsidP="007146C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46CE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18845AC3" w14:textId="5D9835F1" w:rsidR="00156F2A" w:rsidRDefault="00156F2A" w:rsidP="003900C6">
      <w:pPr>
        <w:pStyle w:val="Bezproreda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Članak </w:t>
      </w:r>
      <w:r w:rsidR="00D2351A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. mijenja se i glasi:</w:t>
      </w:r>
    </w:p>
    <w:p w14:paraId="3F002C43" w14:textId="12CEFB01" w:rsidR="00FA2B53" w:rsidRDefault="00156F2A" w:rsidP="00FA2B53">
      <w:pPr>
        <w:pStyle w:val="Bezproreda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</w:t>
      </w:r>
      <w:r w:rsidR="00FA2B53" w:rsidRPr="007C5CA7">
        <w:rPr>
          <w:rFonts w:ascii="Times New Roman" w:hAnsi="Times New Roman"/>
          <w:sz w:val="24"/>
          <w:szCs w:val="24"/>
        </w:rPr>
        <w:t>Učešće roditelja u ekonomskoj cijeni redovitog programa</w:t>
      </w:r>
      <w:r w:rsidR="00122967">
        <w:rPr>
          <w:rFonts w:ascii="Times New Roman" w:hAnsi="Times New Roman"/>
          <w:sz w:val="24"/>
          <w:szCs w:val="24"/>
        </w:rPr>
        <w:t xml:space="preserve"> od 1. 7. 2026. godine </w:t>
      </w:r>
      <w:r w:rsidR="00FA2B53" w:rsidRPr="007C5CA7">
        <w:rPr>
          <w:rFonts w:ascii="Times New Roman" w:hAnsi="Times New Roman"/>
          <w:sz w:val="24"/>
          <w:szCs w:val="24"/>
        </w:rPr>
        <w:t xml:space="preserve"> uplaćuje se na</w:t>
      </w:r>
      <w:r w:rsidR="00FA2B53">
        <w:rPr>
          <w:rFonts w:ascii="Times New Roman" w:hAnsi="Times New Roman"/>
          <w:sz w:val="24"/>
          <w:szCs w:val="24"/>
        </w:rPr>
        <w:t xml:space="preserve"> žiro-račun </w:t>
      </w:r>
      <w:r w:rsidR="00122967">
        <w:rPr>
          <w:rFonts w:ascii="Times New Roman" w:hAnsi="Times New Roman"/>
          <w:sz w:val="24"/>
          <w:szCs w:val="24"/>
        </w:rPr>
        <w:t xml:space="preserve">Općine Budinščina </w:t>
      </w:r>
      <w:r w:rsidR="00FA2B53">
        <w:rPr>
          <w:rFonts w:ascii="Times New Roman" w:hAnsi="Times New Roman"/>
          <w:sz w:val="24"/>
          <w:szCs w:val="24"/>
        </w:rPr>
        <w:t xml:space="preserve"> </w:t>
      </w:r>
      <w:r w:rsidR="00FA2B53" w:rsidRPr="007C5CA7">
        <w:rPr>
          <w:rFonts w:ascii="Times New Roman" w:hAnsi="Times New Roman"/>
          <w:sz w:val="24"/>
          <w:szCs w:val="24"/>
        </w:rPr>
        <w:t xml:space="preserve">najkasnije </w:t>
      </w:r>
      <w:r w:rsidR="00FA2B53" w:rsidRPr="006245D8">
        <w:rPr>
          <w:rFonts w:ascii="Times New Roman" w:hAnsi="Times New Roman"/>
          <w:sz w:val="24"/>
          <w:szCs w:val="24"/>
        </w:rPr>
        <w:t>do kraja mjeseca</w:t>
      </w:r>
      <w:r w:rsidR="00FA2B5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FA2B53" w:rsidRPr="007C5CA7">
        <w:rPr>
          <w:rFonts w:ascii="Times New Roman" w:hAnsi="Times New Roman"/>
          <w:sz w:val="24"/>
          <w:szCs w:val="24"/>
        </w:rPr>
        <w:t>za tekući mjesec.</w:t>
      </w:r>
      <w:r>
        <w:rPr>
          <w:rFonts w:ascii="Times New Roman" w:hAnsi="Times New Roman"/>
          <w:sz w:val="24"/>
          <w:szCs w:val="24"/>
        </w:rPr>
        <w:t>“</w:t>
      </w:r>
    </w:p>
    <w:p w14:paraId="08B23764" w14:textId="77777777" w:rsidR="00122967" w:rsidRDefault="00122967" w:rsidP="00FA2B53">
      <w:pPr>
        <w:pStyle w:val="Bezproreda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C6753DD" w14:textId="7FF176B5" w:rsidR="000116F7" w:rsidRDefault="000116F7" w:rsidP="000116F7">
      <w:pPr>
        <w:pStyle w:val="Bezproreda"/>
        <w:jc w:val="center"/>
        <w:rPr>
          <w:rFonts w:ascii="Times New Roman" w:hAnsi="Times New Roman"/>
          <w:b/>
          <w:bCs/>
          <w:sz w:val="24"/>
          <w:szCs w:val="24"/>
        </w:rPr>
      </w:pPr>
      <w:r w:rsidRPr="000116F7">
        <w:rPr>
          <w:rFonts w:ascii="Times New Roman" w:hAnsi="Times New Roman"/>
          <w:b/>
          <w:bCs/>
          <w:sz w:val="24"/>
          <w:szCs w:val="24"/>
        </w:rPr>
        <w:t>Članak 4.</w:t>
      </w:r>
    </w:p>
    <w:p w14:paraId="7E3A7665" w14:textId="77777777" w:rsidR="000116F7" w:rsidRDefault="000116F7" w:rsidP="000116F7">
      <w:pPr>
        <w:pStyle w:val="Bezproreda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0742D5B" w14:textId="5C40DF17" w:rsidR="000116F7" w:rsidRPr="000116F7" w:rsidRDefault="000116F7" w:rsidP="000116F7">
      <w:pPr>
        <w:pStyle w:val="Bezprored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 w:rsidRPr="000116F7">
        <w:rPr>
          <w:rFonts w:ascii="Times New Roman" w:hAnsi="Times New Roman"/>
          <w:sz w:val="24"/>
          <w:szCs w:val="24"/>
        </w:rPr>
        <w:t xml:space="preserve">Ova Odluka </w:t>
      </w:r>
      <w:r>
        <w:rPr>
          <w:rFonts w:ascii="Times New Roman" w:hAnsi="Times New Roman"/>
          <w:sz w:val="24"/>
          <w:szCs w:val="24"/>
        </w:rPr>
        <w:t>stupa na snagu osmi dan od dana objave u „Službenom glasniku Krapinsko – zagorske županije.“</w:t>
      </w:r>
    </w:p>
    <w:p w14:paraId="5C4207D8" w14:textId="77777777" w:rsidR="000812DF" w:rsidRDefault="000812DF" w:rsidP="000812DF">
      <w:pPr>
        <w:pStyle w:val="Bezproreda"/>
      </w:pPr>
    </w:p>
    <w:p w14:paraId="118EEF2E" w14:textId="77777777" w:rsidR="000116F7" w:rsidRDefault="000116F7" w:rsidP="000812DF">
      <w:pPr>
        <w:pStyle w:val="Bezproreda"/>
      </w:pPr>
    </w:p>
    <w:p w14:paraId="6C33D417" w14:textId="77777777" w:rsidR="000812DF" w:rsidRDefault="000812DF" w:rsidP="000812DF">
      <w:pPr>
        <w:pStyle w:val="Bezproreda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</w:t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  <w:t xml:space="preserve">                           </w:t>
      </w:r>
      <w:r w:rsidRPr="001064D7">
        <w:rPr>
          <w:rFonts w:ascii="Times New Roman" w:hAnsi="Times New Roman"/>
          <w:b/>
          <w:bCs/>
        </w:rPr>
        <w:t xml:space="preserve">PREDSJEDICA </w:t>
      </w:r>
    </w:p>
    <w:p w14:paraId="1B5C6268" w14:textId="2559651F" w:rsidR="000812DF" w:rsidRPr="001064D7" w:rsidRDefault="000812DF" w:rsidP="000812DF">
      <w:pPr>
        <w:pStyle w:val="Bezproreda"/>
        <w:ind w:left="2832" w:firstLine="708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</w:t>
      </w:r>
      <w:r w:rsidRPr="001064D7">
        <w:rPr>
          <w:rFonts w:ascii="Times New Roman" w:hAnsi="Times New Roman"/>
          <w:b/>
          <w:bCs/>
        </w:rPr>
        <w:t>OPĆINSKOG VIJEĆA BUDINŠČINA</w:t>
      </w:r>
    </w:p>
    <w:p w14:paraId="4237E08F" w14:textId="77777777" w:rsidR="000812DF" w:rsidRDefault="000812DF" w:rsidP="000812D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 xml:space="preserve"> </w:t>
      </w:r>
      <w:r w:rsidRPr="001064D7">
        <w:rPr>
          <w:rFonts w:ascii="Times New Roman" w:hAnsi="Times New Roman" w:cs="Times New Roman"/>
          <w:b/>
          <w:bCs/>
        </w:rPr>
        <w:t>Maja Pepelko</w:t>
      </w:r>
      <w:r>
        <w:rPr>
          <w:rFonts w:ascii="Times New Roman" w:hAnsi="Times New Roman" w:cs="Times New Roman"/>
          <w:b/>
          <w:bCs/>
        </w:rPr>
        <w:t>, prof. soc. i cro., mag. bibl., univ. mag. rehab. educ.</w:t>
      </w:r>
    </w:p>
    <w:sectPr w:rsidR="000812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B29"/>
    <w:rsid w:val="000116F7"/>
    <w:rsid w:val="000812DF"/>
    <w:rsid w:val="00122967"/>
    <w:rsid w:val="001346D2"/>
    <w:rsid w:val="00156F2A"/>
    <w:rsid w:val="001678A5"/>
    <w:rsid w:val="001B4E2C"/>
    <w:rsid w:val="001D29F4"/>
    <w:rsid w:val="002C69F6"/>
    <w:rsid w:val="003507D5"/>
    <w:rsid w:val="003900C6"/>
    <w:rsid w:val="003E38F4"/>
    <w:rsid w:val="00472710"/>
    <w:rsid w:val="004D1CF3"/>
    <w:rsid w:val="005343BC"/>
    <w:rsid w:val="005B0A45"/>
    <w:rsid w:val="005F174B"/>
    <w:rsid w:val="00602B80"/>
    <w:rsid w:val="00676C62"/>
    <w:rsid w:val="007064F4"/>
    <w:rsid w:val="007146CE"/>
    <w:rsid w:val="0072549C"/>
    <w:rsid w:val="007C4CF8"/>
    <w:rsid w:val="007F10E3"/>
    <w:rsid w:val="008448D9"/>
    <w:rsid w:val="008B05D1"/>
    <w:rsid w:val="009A2704"/>
    <w:rsid w:val="009F0BE5"/>
    <w:rsid w:val="009F155B"/>
    <w:rsid w:val="00A048FE"/>
    <w:rsid w:val="00A30256"/>
    <w:rsid w:val="00A4747F"/>
    <w:rsid w:val="00AA2615"/>
    <w:rsid w:val="00B25FCF"/>
    <w:rsid w:val="00B83E8E"/>
    <w:rsid w:val="00B85460"/>
    <w:rsid w:val="00C61BC1"/>
    <w:rsid w:val="00C66F97"/>
    <w:rsid w:val="00CD6CC3"/>
    <w:rsid w:val="00D2351A"/>
    <w:rsid w:val="00D30773"/>
    <w:rsid w:val="00D53B29"/>
    <w:rsid w:val="00DC0D3E"/>
    <w:rsid w:val="00EB68C7"/>
    <w:rsid w:val="00FA2B53"/>
    <w:rsid w:val="00FF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26022"/>
  <w15:chartTrackingRefBased/>
  <w15:docId w15:val="{3C34E4FC-1137-4B02-8A61-D350DF1AF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53B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53B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53B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53B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53B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53B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53B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53B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53B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53B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53B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53B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53B29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53B29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53B29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53B29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53B29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53B2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53B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53B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53B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53B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53B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53B29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53B29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53B29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53B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53B29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53B29"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uiPriority w:val="1"/>
    <w:qFormat/>
    <w:rsid w:val="001346D2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39</cp:revision>
  <cp:lastPrinted>2026-06-10T09:22:00Z</cp:lastPrinted>
  <dcterms:created xsi:type="dcterms:W3CDTF">2026-06-10T08:47:00Z</dcterms:created>
  <dcterms:modified xsi:type="dcterms:W3CDTF">2026-06-19T09:49:00Z</dcterms:modified>
</cp:coreProperties>
</file>