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89179B4" w14:textId="4E3414B2" w:rsidR="002309D2" w:rsidRDefault="002309D2" w:rsidP="002309D2">
      <w:pPr>
        <w:rPr>
          <w:b/>
          <w:bCs/>
        </w:rPr>
      </w:pPr>
      <w:r>
        <w:rPr>
          <w:b/>
          <w:bCs/>
        </w:rPr>
        <w:t xml:space="preserve">                             </w:t>
      </w:r>
      <w:r>
        <w:rPr>
          <w:noProof/>
        </w:rPr>
        <w:drawing>
          <wp:inline distT="0" distB="0" distL="0" distR="0" wp14:anchorId="2F7A0EAB" wp14:editId="5C33E70F">
            <wp:extent cx="495300" cy="647700"/>
            <wp:effectExtent l="0" t="0" r="0" b="0"/>
            <wp:docPr id="860809206" name="Slika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lika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00" cy="647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FF6E872" w14:textId="77777777" w:rsidR="002309D2" w:rsidRDefault="002309D2" w:rsidP="002309D2">
      <w:pPr>
        <w:pStyle w:val="Tijeloteksta"/>
        <w:rPr>
          <w:b/>
        </w:rPr>
      </w:pPr>
    </w:p>
    <w:p w14:paraId="3E405992" w14:textId="77777777" w:rsidR="002309D2" w:rsidRDefault="002309D2" w:rsidP="002309D2">
      <w:pPr>
        <w:pStyle w:val="Tijeloteksta"/>
        <w:rPr>
          <w:b/>
        </w:rPr>
      </w:pPr>
      <w:r>
        <w:rPr>
          <w:b/>
        </w:rPr>
        <w:t xml:space="preserve">           REPUBLIKA HRVATSKA                                                         </w:t>
      </w:r>
    </w:p>
    <w:p w14:paraId="45B90F21" w14:textId="77777777" w:rsidR="002309D2" w:rsidRDefault="002309D2" w:rsidP="002309D2">
      <w:pPr>
        <w:pStyle w:val="Tijeloteksta"/>
        <w:rPr>
          <w:b/>
        </w:rPr>
      </w:pPr>
      <w:r>
        <w:rPr>
          <w:b/>
        </w:rPr>
        <w:t xml:space="preserve">   KRAPINSKO-ZAGORSKA ŽUPANIJA</w:t>
      </w:r>
    </w:p>
    <w:p w14:paraId="67863DB4" w14:textId="308E1600" w:rsidR="002309D2" w:rsidRDefault="002309D2" w:rsidP="002309D2">
      <w:pPr>
        <w:pStyle w:val="Tijeloteksta"/>
        <w:rPr>
          <w:bCs/>
        </w:rPr>
      </w:pPr>
      <w:r>
        <w:rPr>
          <w:b/>
        </w:rPr>
        <w:t xml:space="preserve">              OPĆINA BUDINŠČINA                                       </w:t>
      </w:r>
    </w:p>
    <w:p w14:paraId="23F9FEA1" w14:textId="092E121B" w:rsidR="002309D2" w:rsidRDefault="002309D2" w:rsidP="002309D2">
      <w:pPr>
        <w:pStyle w:val="Tijeloteksta"/>
        <w:rPr>
          <w:b/>
        </w:rPr>
      </w:pPr>
      <w:r>
        <w:rPr>
          <w:b/>
        </w:rPr>
        <w:t xml:space="preserve">               OPĆINSKO VIJEĆE                                                                                      </w:t>
      </w:r>
    </w:p>
    <w:p w14:paraId="48AA30F8" w14:textId="77777777" w:rsidR="002309D2" w:rsidRDefault="002309D2" w:rsidP="002309D2">
      <w:pPr>
        <w:pStyle w:val="Tijeloteksta"/>
        <w:rPr>
          <w:b/>
        </w:rPr>
      </w:pPr>
      <w:r>
        <w:rPr>
          <w:b/>
        </w:rPr>
        <w:t xml:space="preserve">  </w:t>
      </w:r>
    </w:p>
    <w:p w14:paraId="442562B3" w14:textId="3C3A47A8" w:rsidR="002309D2" w:rsidRDefault="002309D2" w:rsidP="002309D2">
      <w:pPr>
        <w:pStyle w:val="Tijeloteksta"/>
      </w:pPr>
      <w:r>
        <w:t>KLASA: 240-01/26-01/06</w:t>
      </w:r>
    </w:p>
    <w:p w14:paraId="6948473D" w14:textId="115EB8EB" w:rsidR="002309D2" w:rsidRDefault="002309D2" w:rsidP="002309D2">
      <w:pPr>
        <w:pStyle w:val="Tijeloteksta"/>
      </w:pPr>
      <w:r>
        <w:t>URBROJ: 2140-9-0</w:t>
      </w:r>
      <w:r w:rsidR="00525582">
        <w:t>1</w:t>
      </w:r>
      <w:r>
        <w:t>-26-1</w:t>
      </w:r>
    </w:p>
    <w:p w14:paraId="14E1E3AD" w14:textId="5C9810C3" w:rsidR="002309D2" w:rsidRDefault="002309D2" w:rsidP="002309D2">
      <w:pPr>
        <w:pStyle w:val="Tijeloteksta"/>
      </w:pPr>
      <w:r>
        <w:t xml:space="preserve">Budinščina,  </w:t>
      </w:r>
      <w:r w:rsidR="009C3D6A">
        <w:t xml:space="preserve">13. srpnja </w:t>
      </w:r>
      <w:r>
        <w:t>2026.</w:t>
      </w:r>
    </w:p>
    <w:p w14:paraId="03AE0A9A" w14:textId="77777777" w:rsidR="00F20785" w:rsidRDefault="00F20785"/>
    <w:p w14:paraId="48DADCF5" w14:textId="77777777" w:rsidR="001A3D96" w:rsidRDefault="001A3D96"/>
    <w:p w14:paraId="43588193" w14:textId="77777777" w:rsidR="001A3D96" w:rsidRDefault="001A3D96"/>
    <w:p w14:paraId="1802434E" w14:textId="6A5E5865" w:rsidR="001A3D96" w:rsidRDefault="0071466E" w:rsidP="0071466E">
      <w:pPr>
        <w:jc w:val="both"/>
        <w:rPr>
          <w:b/>
          <w:bCs/>
        </w:rPr>
      </w:pPr>
      <w:r>
        <w:t xml:space="preserve">           </w:t>
      </w:r>
      <w:r w:rsidR="007D6BFF">
        <w:t xml:space="preserve">Temeljem članka 17. stavka 1. Zakona o sustavu civilne zaštite („Narodne novine“ broj 82/15., </w:t>
      </w:r>
      <w:r>
        <w:t xml:space="preserve">118/18., 31/20., 20/21., 114/22.), i članka 13. stavak 1. Pravilnika o mobilizaciji, uvjetima i načinu rada operativnih snaga sustava civilne zaštite („Narodne novine“ broj 69/16), članka 37. Statuta Općine Budinščina („Službeni glasnik Krapinsko-zagorske županije“ br. 18/21., 28/22. i 18/25.), a u skladu s Odlukom o Procjeni rizika od velikih nesreća za područje Općine Budinščina, KLASA:245-01/22-01/01, URBROJ: 2140-9-01-25-4 od 14.11.2025. („Službeni glasnik Krapinsko-zagorske županije“ br. 51/2025.), </w:t>
      </w:r>
      <w:r w:rsidRPr="0071466E">
        <w:rPr>
          <w:b/>
          <w:bCs/>
        </w:rPr>
        <w:t xml:space="preserve">Općinsko vijeće na 10. sjednici održanoj dana  </w:t>
      </w:r>
      <w:r w:rsidR="009C3D6A">
        <w:rPr>
          <w:b/>
          <w:bCs/>
        </w:rPr>
        <w:t xml:space="preserve">13. srpnja </w:t>
      </w:r>
      <w:r w:rsidRPr="0071466E">
        <w:rPr>
          <w:b/>
          <w:bCs/>
        </w:rPr>
        <w:t xml:space="preserve">2026.     d o n o s i    </w:t>
      </w:r>
    </w:p>
    <w:p w14:paraId="3C87DCF7" w14:textId="77777777" w:rsidR="0071466E" w:rsidRDefault="0071466E" w:rsidP="0071466E">
      <w:pPr>
        <w:jc w:val="both"/>
        <w:rPr>
          <w:b/>
          <w:bCs/>
        </w:rPr>
      </w:pPr>
    </w:p>
    <w:p w14:paraId="5A9BBDEB" w14:textId="77777777" w:rsidR="0071466E" w:rsidRDefault="0071466E" w:rsidP="0071466E">
      <w:pPr>
        <w:jc w:val="both"/>
        <w:rPr>
          <w:b/>
          <w:bCs/>
        </w:rPr>
      </w:pPr>
    </w:p>
    <w:p w14:paraId="40B631B8" w14:textId="77777777" w:rsidR="0071466E" w:rsidRDefault="0071466E" w:rsidP="0071466E">
      <w:pPr>
        <w:jc w:val="both"/>
        <w:rPr>
          <w:b/>
          <w:bCs/>
        </w:rPr>
      </w:pPr>
    </w:p>
    <w:p w14:paraId="59513DA9" w14:textId="5A0E6E54" w:rsidR="0071466E" w:rsidRDefault="0071466E" w:rsidP="00D84B7A">
      <w:pPr>
        <w:jc w:val="center"/>
        <w:rPr>
          <w:b/>
          <w:bCs/>
        </w:rPr>
      </w:pPr>
      <w:r>
        <w:rPr>
          <w:b/>
          <w:bCs/>
        </w:rPr>
        <w:t>ODLUKU</w:t>
      </w:r>
    </w:p>
    <w:p w14:paraId="4348C731" w14:textId="419FD10C" w:rsidR="00D84B7A" w:rsidRDefault="002F242C" w:rsidP="00D84B7A">
      <w:pPr>
        <w:jc w:val="center"/>
        <w:rPr>
          <w:b/>
          <w:bCs/>
        </w:rPr>
      </w:pPr>
      <w:r>
        <w:rPr>
          <w:b/>
          <w:bCs/>
        </w:rPr>
        <w:t>o</w:t>
      </w:r>
      <w:r w:rsidR="0071466E">
        <w:rPr>
          <w:b/>
          <w:bCs/>
        </w:rPr>
        <w:t xml:space="preserve"> </w:t>
      </w:r>
      <w:r>
        <w:rPr>
          <w:b/>
          <w:bCs/>
        </w:rPr>
        <w:t xml:space="preserve">potvrđivanju </w:t>
      </w:r>
      <w:r w:rsidR="0071466E">
        <w:rPr>
          <w:b/>
          <w:bCs/>
        </w:rPr>
        <w:t>neformiranj</w:t>
      </w:r>
      <w:r w:rsidR="00DA3DCF">
        <w:rPr>
          <w:b/>
          <w:bCs/>
        </w:rPr>
        <w:t>a</w:t>
      </w:r>
    </w:p>
    <w:p w14:paraId="2FC303C1" w14:textId="43EBAC96" w:rsidR="0071466E" w:rsidRDefault="008D513F" w:rsidP="00D84B7A">
      <w:pPr>
        <w:jc w:val="center"/>
        <w:rPr>
          <w:b/>
          <w:bCs/>
        </w:rPr>
      </w:pPr>
      <w:r>
        <w:rPr>
          <w:b/>
          <w:bCs/>
        </w:rPr>
        <w:t xml:space="preserve">postrojbe civilne zaštite </w:t>
      </w:r>
      <w:r w:rsidR="00D84B7A">
        <w:rPr>
          <w:b/>
          <w:bCs/>
        </w:rPr>
        <w:t>opće namjene Općine Budinščina</w:t>
      </w:r>
    </w:p>
    <w:p w14:paraId="4ED31CDA" w14:textId="77777777" w:rsidR="00D84B7A" w:rsidRDefault="00D84B7A" w:rsidP="00D84B7A">
      <w:pPr>
        <w:jc w:val="center"/>
        <w:rPr>
          <w:b/>
          <w:bCs/>
        </w:rPr>
      </w:pPr>
    </w:p>
    <w:p w14:paraId="5FD3B72A" w14:textId="77777777" w:rsidR="00D84B7A" w:rsidRDefault="00D84B7A" w:rsidP="00D84B7A">
      <w:pPr>
        <w:jc w:val="center"/>
        <w:rPr>
          <w:b/>
          <w:bCs/>
        </w:rPr>
      </w:pPr>
    </w:p>
    <w:p w14:paraId="5ED299FE" w14:textId="46FC87AF" w:rsidR="00D84B7A" w:rsidRDefault="00D84B7A" w:rsidP="00D84B7A">
      <w:pPr>
        <w:jc w:val="center"/>
        <w:rPr>
          <w:b/>
          <w:bCs/>
        </w:rPr>
      </w:pPr>
      <w:r>
        <w:rPr>
          <w:b/>
          <w:bCs/>
        </w:rPr>
        <w:t>I.</w:t>
      </w:r>
    </w:p>
    <w:p w14:paraId="28C9E8ED" w14:textId="77777777" w:rsidR="00D84B7A" w:rsidRDefault="00D84B7A" w:rsidP="00D84B7A">
      <w:pPr>
        <w:jc w:val="center"/>
        <w:rPr>
          <w:b/>
          <w:bCs/>
        </w:rPr>
      </w:pPr>
    </w:p>
    <w:p w14:paraId="53F8EC8E" w14:textId="1CF31F11" w:rsidR="00D84B7A" w:rsidRDefault="00D84B7A" w:rsidP="00D84B7A">
      <w:pPr>
        <w:jc w:val="both"/>
      </w:pPr>
      <w:r>
        <w:t xml:space="preserve">            Temeljem usvojene Procjene rizika od velikih nesreća za područje Općine Budinščina i Zaključka (str. 108.) nema utvrđene potrebe za razvojem postrojbe civilne zaštite opće namjene za područje Općine Budinščina.</w:t>
      </w:r>
    </w:p>
    <w:p w14:paraId="7E389B2F" w14:textId="77777777" w:rsidR="00D84B7A" w:rsidRDefault="00D84B7A" w:rsidP="00D84B7A">
      <w:pPr>
        <w:jc w:val="both"/>
      </w:pPr>
    </w:p>
    <w:p w14:paraId="73BFD4AC" w14:textId="2FFFFB8B" w:rsidR="00D84B7A" w:rsidRDefault="00D84B7A" w:rsidP="00D84B7A">
      <w:pPr>
        <w:jc w:val="center"/>
        <w:rPr>
          <w:b/>
          <w:bCs/>
        </w:rPr>
      </w:pPr>
      <w:r w:rsidRPr="00D84B7A">
        <w:rPr>
          <w:b/>
          <w:bCs/>
        </w:rPr>
        <w:t>II.</w:t>
      </w:r>
    </w:p>
    <w:p w14:paraId="3A19A3EE" w14:textId="77777777" w:rsidR="00D84B7A" w:rsidRPr="00D84B7A" w:rsidRDefault="00D84B7A" w:rsidP="00D84B7A">
      <w:pPr>
        <w:jc w:val="center"/>
        <w:rPr>
          <w:b/>
          <w:bCs/>
        </w:rPr>
      </w:pPr>
    </w:p>
    <w:p w14:paraId="6483DFCC" w14:textId="785D7FE8" w:rsidR="00D84B7A" w:rsidRDefault="00D84B7A" w:rsidP="00D84B7A">
      <w:pPr>
        <w:jc w:val="both"/>
      </w:pPr>
      <w:r>
        <w:t xml:space="preserve">            Općina Budinščina će svoje obveze funkcioniranja Civilne zaštite na području Općine</w:t>
      </w:r>
      <w:r w:rsidR="00A20033">
        <w:t xml:space="preserve"> Budinščina obavljati</w:t>
      </w:r>
      <w:r>
        <w:t xml:space="preserve"> </w:t>
      </w:r>
      <w:r w:rsidR="00A20033">
        <w:t xml:space="preserve"> prvenstveno gotovim snagama (DVD Budinščina, HGSS Krapina i GDCK Zlatar) i pravnim osobama od interesa za sustav Civilne zaštite.</w:t>
      </w:r>
    </w:p>
    <w:p w14:paraId="5A366361" w14:textId="75833AD2" w:rsidR="00A20033" w:rsidRDefault="00A20033" w:rsidP="00D84B7A">
      <w:pPr>
        <w:jc w:val="both"/>
      </w:pPr>
      <w:r>
        <w:t xml:space="preserve">           Kao ispomoć gotovim snagama i pravnim osobama iz stavka 1. ove točke, sudjelovat će Povjerenici Civilne zaštite i koordinatori na terenu.</w:t>
      </w:r>
    </w:p>
    <w:p w14:paraId="00E34AA9" w14:textId="77777777" w:rsidR="00A20033" w:rsidRDefault="00A20033" w:rsidP="00D84B7A">
      <w:pPr>
        <w:jc w:val="both"/>
      </w:pPr>
    </w:p>
    <w:p w14:paraId="53D11AFC" w14:textId="2494CB9E" w:rsidR="00A20033" w:rsidRPr="00A20033" w:rsidRDefault="00A20033" w:rsidP="00A20033">
      <w:pPr>
        <w:jc w:val="center"/>
        <w:rPr>
          <w:b/>
          <w:bCs/>
        </w:rPr>
      </w:pPr>
      <w:r w:rsidRPr="00A20033">
        <w:rPr>
          <w:b/>
          <w:bCs/>
        </w:rPr>
        <w:t>III.</w:t>
      </w:r>
    </w:p>
    <w:p w14:paraId="69A77462" w14:textId="77777777" w:rsidR="00A20033" w:rsidRDefault="00A20033" w:rsidP="00D84B7A">
      <w:pPr>
        <w:jc w:val="both"/>
      </w:pPr>
    </w:p>
    <w:p w14:paraId="2FD6E895" w14:textId="5A0789F9" w:rsidR="00A20033" w:rsidRDefault="003A5F93" w:rsidP="00D84B7A">
      <w:pPr>
        <w:jc w:val="both"/>
      </w:pPr>
      <w:r>
        <w:t xml:space="preserve">             </w:t>
      </w:r>
      <w:r w:rsidR="00A20033">
        <w:t>Temeljem ove Odluke i donesene Odluke o Procjeni rizika od velikih nesreća za područje Općine Budinščin</w:t>
      </w:r>
      <w:r w:rsidR="00035944">
        <w:t>a</w:t>
      </w:r>
      <w:r w:rsidR="00A20033">
        <w:t xml:space="preserve">, Općinski načelnik donosi Plan djelovanja civilne zaštite sukladno </w:t>
      </w:r>
      <w:r w:rsidR="00A20033">
        <w:lastRenderedPageBreak/>
        <w:t xml:space="preserve">Pravilniku </w:t>
      </w:r>
      <w:r w:rsidR="009D7DCB">
        <w:t>o nositeljima, sadržaju i postupcima izrade planskih dokumenta u CZ te načinu informiranja javnosti u postupku njihovog donošenja („Narodne novine“ broj 49/17.</w:t>
      </w:r>
      <w:r w:rsidR="008F7A0F">
        <w:t xml:space="preserve"> i 66/21.)</w:t>
      </w:r>
      <w:r w:rsidR="009B6278">
        <w:t>.</w:t>
      </w:r>
    </w:p>
    <w:p w14:paraId="20ECAA5C" w14:textId="77777777" w:rsidR="009B6278" w:rsidRDefault="009B6278" w:rsidP="00D84B7A">
      <w:pPr>
        <w:jc w:val="both"/>
      </w:pPr>
    </w:p>
    <w:p w14:paraId="4EFC4786" w14:textId="77777777" w:rsidR="009B6278" w:rsidRDefault="009B6278" w:rsidP="00D84B7A">
      <w:pPr>
        <w:jc w:val="both"/>
      </w:pPr>
    </w:p>
    <w:p w14:paraId="16F85458" w14:textId="72D15E7D" w:rsidR="009B6278" w:rsidRPr="009B6278" w:rsidRDefault="009B6278" w:rsidP="009B6278">
      <w:pPr>
        <w:jc w:val="center"/>
        <w:rPr>
          <w:b/>
          <w:bCs/>
        </w:rPr>
      </w:pPr>
      <w:r w:rsidRPr="009B6278">
        <w:rPr>
          <w:b/>
          <w:bCs/>
        </w:rPr>
        <w:t>IV.</w:t>
      </w:r>
    </w:p>
    <w:p w14:paraId="075588DA" w14:textId="77777777" w:rsidR="009B6278" w:rsidRDefault="009B6278" w:rsidP="00D84B7A">
      <w:pPr>
        <w:jc w:val="both"/>
      </w:pPr>
    </w:p>
    <w:p w14:paraId="189B09D6" w14:textId="691E70E3" w:rsidR="009B6278" w:rsidRDefault="003A5F93" w:rsidP="00D84B7A">
      <w:pPr>
        <w:jc w:val="both"/>
      </w:pPr>
      <w:r>
        <w:t xml:space="preserve">            </w:t>
      </w:r>
      <w:r w:rsidR="009B6278">
        <w:t>Ova Odluka stupa na snagu osmi dan od dana objave u „Službenom glasniku Krapinsko-zagorske županije“</w:t>
      </w:r>
    </w:p>
    <w:p w14:paraId="36F1F702" w14:textId="77777777" w:rsidR="009B6278" w:rsidRDefault="009B6278" w:rsidP="00D84B7A">
      <w:pPr>
        <w:jc w:val="both"/>
      </w:pPr>
    </w:p>
    <w:p w14:paraId="627241BA" w14:textId="77777777" w:rsidR="005F3AF5" w:rsidRDefault="005F3AF5" w:rsidP="00D84B7A">
      <w:pPr>
        <w:jc w:val="both"/>
      </w:pPr>
    </w:p>
    <w:p w14:paraId="7065260E" w14:textId="77777777" w:rsidR="009B6278" w:rsidRPr="00D84B7A" w:rsidRDefault="009B6278" w:rsidP="00D84B7A">
      <w:pPr>
        <w:jc w:val="both"/>
      </w:pPr>
    </w:p>
    <w:p w14:paraId="42AAE612" w14:textId="77777777" w:rsidR="005F3AF5" w:rsidRDefault="005F3AF5" w:rsidP="005F3AF5">
      <w:pPr>
        <w:rPr>
          <w:b/>
          <w:bCs/>
        </w:rPr>
      </w:pPr>
      <w:r>
        <w:rPr>
          <w:b/>
          <w:bCs/>
        </w:rPr>
        <w:t xml:space="preserve">                                                                                   PREDSJEDNICA</w:t>
      </w:r>
    </w:p>
    <w:p w14:paraId="31492A6A" w14:textId="77777777" w:rsidR="005F3AF5" w:rsidRDefault="005F3AF5" w:rsidP="005F3AF5">
      <w:pPr>
        <w:rPr>
          <w:b/>
          <w:bCs/>
        </w:rPr>
      </w:pPr>
      <w:r>
        <w:rPr>
          <w:b/>
          <w:bCs/>
        </w:rPr>
        <w:t xml:space="preserve">                                                                  OPĆINSKOG VIJEĆA BUDINŠČINA:</w:t>
      </w:r>
    </w:p>
    <w:p w14:paraId="5EECF13C" w14:textId="77777777" w:rsidR="005F3AF5" w:rsidRDefault="005F3AF5" w:rsidP="005F3AF5">
      <w:pPr>
        <w:rPr>
          <w:b/>
          <w:bCs/>
        </w:rPr>
      </w:pPr>
    </w:p>
    <w:p w14:paraId="42EF64A3" w14:textId="77777777" w:rsidR="005F3AF5" w:rsidRDefault="005F3AF5" w:rsidP="005F3AF5"/>
    <w:p w14:paraId="74F492E2" w14:textId="77777777" w:rsidR="005F3AF5" w:rsidRDefault="005F3AF5" w:rsidP="005F3AF5">
      <w:pPr>
        <w:jc w:val="both"/>
      </w:pPr>
      <w:r>
        <w:t xml:space="preserve">                                              Maja </w:t>
      </w:r>
      <w:proofErr w:type="spellStart"/>
      <w:r>
        <w:t>Pepelko</w:t>
      </w:r>
      <w:proofErr w:type="spellEnd"/>
      <w:r>
        <w:t xml:space="preserve">, prof. </w:t>
      </w:r>
      <w:proofErr w:type="spellStart"/>
      <w:r>
        <w:t>soc</w:t>
      </w:r>
      <w:proofErr w:type="spellEnd"/>
      <w:r>
        <w:t xml:space="preserve">. i </w:t>
      </w:r>
      <w:proofErr w:type="spellStart"/>
      <w:r>
        <w:t>cro</w:t>
      </w:r>
      <w:proofErr w:type="spellEnd"/>
      <w:r>
        <w:t xml:space="preserve">., mag. bibl., </w:t>
      </w:r>
      <w:proofErr w:type="spellStart"/>
      <w:r>
        <w:t>univ.mag.rehab.educ</w:t>
      </w:r>
      <w:proofErr w:type="spellEnd"/>
      <w:r>
        <w:t>.</w:t>
      </w:r>
    </w:p>
    <w:p w14:paraId="65B3E7DA" w14:textId="77777777" w:rsidR="005F3AF5" w:rsidRDefault="005F3AF5" w:rsidP="005F3AF5">
      <w:pPr>
        <w:pStyle w:val="Tijeloteksta"/>
        <w:rPr>
          <w:b/>
        </w:rPr>
      </w:pPr>
    </w:p>
    <w:p w14:paraId="41D28ADC" w14:textId="77777777" w:rsidR="005F3AF5" w:rsidRDefault="005F3AF5" w:rsidP="005F3AF5">
      <w:pPr>
        <w:pStyle w:val="Tijeloteksta"/>
        <w:rPr>
          <w:b/>
        </w:rPr>
      </w:pPr>
      <w:r>
        <w:rPr>
          <w:b/>
        </w:rPr>
        <w:t xml:space="preserve">                                                                                                  </w:t>
      </w:r>
    </w:p>
    <w:p w14:paraId="4525ECA5" w14:textId="77777777" w:rsidR="005F3AF5" w:rsidRDefault="005F3AF5" w:rsidP="005F3AF5">
      <w:pPr>
        <w:pStyle w:val="Tijeloteksta"/>
        <w:rPr>
          <w:b/>
        </w:rPr>
      </w:pPr>
      <w:r>
        <w:rPr>
          <w:b/>
        </w:rPr>
        <w:t xml:space="preserve">                                                                                 _________________ </w:t>
      </w:r>
    </w:p>
    <w:p w14:paraId="5AF43DCC" w14:textId="77777777" w:rsidR="005F3AF5" w:rsidRDefault="005F3AF5" w:rsidP="005F3AF5"/>
    <w:p w14:paraId="187B230E" w14:textId="77777777" w:rsidR="00D84B7A" w:rsidRPr="0071466E" w:rsidRDefault="00D84B7A" w:rsidP="00D84B7A">
      <w:pPr>
        <w:rPr>
          <w:b/>
          <w:bCs/>
        </w:rPr>
      </w:pPr>
    </w:p>
    <w:sectPr w:rsidR="00D84B7A" w:rsidRPr="0071466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309D2"/>
    <w:rsid w:val="00035944"/>
    <w:rsid w:val="001779FC"/>
    <w:rsid w:val="001A3D96"/>
    <w:rsid w:val="00222FCE"/>
    <w:rsid w:val="002309D2"/>
    <w:rsid w:val="002F242C"/>
    <w:rsid w:val="00332EE7"/>
    <w:rsid w:val="003A34DE"/>
    <w:rsid w:val="003A5F93"/>
    <w:rsid w:val="004C109C"/>
    <w:rsid w:val="00525582"/>
    <w:rsid w:val="005442FC"/>
    <w:rsid w:val="005956EA"/>
    <w:rsid w:val="005F3AF5"/>
    <w:rsid w:val="00626526"/>
    <w:rsid w:val="0064340C"/>
    <w:rsid w:val="006811FF"/>
    <w:rsid w:val="00693D20"/>
    <w:rsid w:val="0071466E"/>
    <w:rsid w:val="007D0800"/>
    <w:rsid w:val="007D6BFF"/>
    <w:rsid w:val="008B479B"/>
    <w:rsid w:val="008D513F"/>
    <w:rsid w:val="008F7A0F"/>
    <w:rsid w:val="009B6278"/>
    <w:rsid w:val="009C3D6A"/>
    <w:rsid w:val="009D7DCB"/>
    <w:rsid w:val="00A20033"/>
    <w:rsid w:val="00AE5490"/>
    <w:rsid w:val="00C43E81"/>
    <w:rsid w:val="00CF0CBD"/>
    <w:rsid w:val="00D84B7A"/>
    <w:rsid w:val="00DA3DCF"/>
    <w:rsid w:val="00EE2155"/>
    <w:rsid w:val="00F20785"/>
    <w:rsid w:val="00FF12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2B1AD2"/>
  <w15:chartTrackingRefBased/>
  <w15:docId w15:val="{ADBAEA11-3E0F-4F9D-BD33-19A5F4C579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hr-H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309D2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hr-HR"/>
      <w14:ligatures w14:val="none"/>
    </w:rPr>
  </w:style>
  <w:style w:type="paragraph" w:styleId="Naslov1">
    <w:name w:val="heading 1"/>
    <w:basedOn w:val="Normal"/>
    <w:next w:val="Normal"/>
    <w:link w:val="Naslov1Char"/>
    <w:uiPriority w:val="9"/>
    <w:qFormat/>
    <w:rsid w:val="002309D2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:lang w:eastAsia="en-US"/>
      <w14:ligatures w14:val="standardContextual"/>
    </w:rPr>
  </w:style>
  <w:style w:type="paragraph" w:styleId="Naslov2">
    <w:name w:val="heading 2"/>
    <w:basedOn w:val="Normal"/>
    <w:next w:val="Normal"/>
    <w:link w:val="Naslov2Char"/>
    <w:uiPriority w:val="9"/>
    <w:semiHidden/>
    <w:unhideWhenUsed/>
    <w:qFormat/>
    <w:rsid w:val="002309D2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:lang w:eastAsia="en-US"/>
      <w14:ligatures w14:val="standardContextual"/>
    </w:rPr>
  </w:style>
  <w:style w:type="paragraph" w:styleId="Naslov3">
    <w:name w:val="heading 3"/>
    <w:basedOn w:val="Normal"/>
    <w:next w:val="Normal"/>
    <w:link w:val="Naslov3Char"/>
    <w:uiPriority w:val="9"/>
    <w:semiHidden/>
    <w:unhideWhenUsed/>
    <w:qFormat/>
    <w:rsid w:val="002309D2"/>
    <w:pPr>
      <w:keepNext/>
      <w:keepLines/>
      <w:spacing w:before="160" w:after="80" w:line="259" w:lineRule="auto"/>
      <w:outlineLvl w:val="2"/>
    </w:pPr>
    <w:rPr>
      <w:rFonts w:asciiTheme="minorHAnsi" w:eastAsiaTheme="majorEastAsia" w:hAnsiTheme="minorHAnsi" w:cstheme="majorBidi"/>
      <w:color w:val="2F5496" w:themeColor="accent1" w:themeShade="BF"/>
      <w:kern w:val="2"/>
      <w:sz w:val="28"/>
      <w:szCs w:val="28"/>
      <w:lang w:eastAsia="en-US"/>
      <w14:ligatures w14:val="standardContextual"/>
    </w:rPr>
  </w:style>
  <w:style w:type="paragraph" w:styleId="Naslov4">
    <w:name w:val="heading 4"/>
    <w:basedOn w:val="Normal"/>
    <w:next w:val="Normal"/>
    <w:link w:val="Naslov4Char"/>
    <w:uiPriority w:val="9"/>
    <w:semiHidden/>
    <w:unhideWhenUsed/>
    <w:qFormat/>
    <w:rsid w:val="002309D2"/>
    <w:pPr>
      <w:keepNext/>
      <w:keepLines/>
      <w:spacing w:before="80" w:after="40" w:line="259" w:lineRule="auto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kern w:val="2"/>
      <w:sz w:val="22"/>
      <w:szCs w:val="22"/>
      <w:lang w:eastAsia="en-US"/>
      <w14:ligatures w14:val="standardContextual"/>
    </w:rPr>
  </w:style>
  <w:style w:type="paragraph" w:styleId="Naslov5">
    <w:name w:val="heading 5"/>
    <w:basedOn w:val="Normal"/>
    <w:next w:val="Normal"/>
    <w:link w:val="Naslov5Char"/>
    <w:uiPriority w:val="9"/>
    <w:semiHidden/>
    <w:unhideWhenUsed/>
    <w:qFormat/>
    <w:rsid w:val="002309D2"/>
    <w:pPr>
      <w:keepNext/>
      <w:keepLines/>
      <w:spacing w:before="80" w:after="40" w:line="259" w:lineRule="auto"/>
      <w:outlineLvl w:val="4"/>
    </w:pPr>
    <w:rPr>
      <w:rFonts w:asciiTheme="minorHAnsi" w:eastAsiaTheme="majorEastAsia" w:hAnsiTheme="minorHAnsi" w:cstheme="majorBidi"/>
      <w:color w:val="2F5496" w:themeColor="accent1" w:themeShade="BF"/>
      <w:kern w:val="2"/>
      <w:sz w:val="22"/>
      <w:szCs w:val="22"/>
      <w:lang w:eastAsia="en-US"/>
      <w14:ligatures w14:val="standardContextual"/>
    </w:rPr>
  </w:style>
  <w:style w:type="paragraph" w:styleId="Naslov6">
    <w:name w:val="heading 6"/>
    <w:basedOn w:val="Normal"/>
    <w:next w:val="Normal"/>
    <w:link w:val="Naslov6Char"/>
    <w:uiPriority w:val="9"/>
    <w:semiHidden/>
    <w:unhideWhenUsed/>
    <w:qFormat/>
    <w:rsid w:val="002309D2"/>
    <w:pPr>
      <w:keepNext/>
      <w:keepLines/>
      <w:spacing w:before="40" w:line="259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2"/>
      <w:szCs w:val="22"/>
      <w:lang w:eastAsia="en-US"/>
      <w14:ligatures w14:val="standardContextual"/>
    </w:rPr>
  </w:style>
  <w:style w:type="paragraph" w:styleId="Naslov7">
    <w:name w:val="heading 7"/>
    <w:basedOn w:val="Normal"/>
    <w:next w:val="Normal"/>
    <w:link w:val="Naslov7Char"/>
    <w:uiPriority w:val="9"/>
    <w:semiHidden/>
    <w:unhideWhenUsed/>
    <w:qFormat/>
    <w:rsid w:val="002309D2"/>
    <w:pPr>
      <w:keepNext/>
      <w:keepLines/>
      <w:spacing w:before="40" w:line="259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2"/>
      <w:szCs w:val="22"/>
      <w:lang w:eastAsia="en-US"/>
      <w14:ligatures w14:val="standardContextual"/>
    </w:rPr>
  </w:style>
  <w:style w:type="paragraph" w:styleId="Naslov8">
    <w:name w:val="heading 8"/>
    <w:basedOn w:val="Normal"/>
    <w:next w:val="Normal"/>
    <w:link w:val="Naslov8Char"/>
    <w:uiPriority w:val="9"/>
    <w:semiHidden/>
    <w:unhideWhenUsed/>
    <w:qFormat/>
    <w:rsid w:val="002309D2"/>
    <w:pPr>
      <w:keepNext/>
      <w:keepLines/>
      <w:spacing w:line="259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2"/>
      <w:szCs w:val="22"/>
      <w:lang w:eastAsia="en-US"/>
      <w14:ligatures w14:val="standardContextual"/>
    </w:rPr>
  </w:style>
  <w:style w:type="paragraph" w:styleId="Naslov9">
    <w:name w:val="heading 9"/>
    <w:basedOn w:val="Normal"/>
    <w:next w:val="Normal"/>
    <w:link w:val="Naslov9Char"/>
    <w:uiPriority w:val="9"/>
    <w:semiHidden/>
    <w:unhideWhenUsed/>
    <w:qFormat/>
    <w:rsid w:val="002309D2"/>
    <w:pPr>
      <w:keepNext/>
      <w:keepLines/>
      <w:spacing w:line="259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2"/>
      <w:szCs w:val="22"/>
      <w:lang w:eastAsia="en-US"/>
      <w14:ligatures w14:val="standardContextual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1Char">
    <w:name w:val="Naslov 1 Char"/>
    <w:basedOn w:val="Zadanifontodlomka"/>
    <w:link w:val="Naslov1"/>
    <w:uiPriority w:val="9"/>
    <w:rsid w:val="002309D2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slov2Char">
    <w:name w:val="Naslov 2 Char"/>
    <w:basedOn w:val="Zadanifontodlomka"/>
    <w:link w:val="Naslov2"/>
    <w:uiPriority w:val="9"/>
    <w:semiHidden/>
    <w:rsid w:val="002309D2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slov3Char">
    <w:name w:val="Naslov 3 Char"/>
    <w:basedOn w:val="Zadanifontodlomka"/>
    <w:link w:val="Naslov3"/>
    <w:uiPriority w:val="9"/>
    <w:semiHidden/>
    <w:rsid w:val="002309D2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slov4Char">
    <w:name w:val="Naslov 4 Char"/>
    <w:basedOn w:val="Zadanifontodlomka"/>
    <w:link w:val="Naslov4"/>
    <w:uiPriority w:val="9"/>
    <w:semiHidden/>
    <w:rsid w:val="002309D2"/>
    <w:rPr>
      <w:rFonts w:eastAsiaTheme="majorEastAsia" w:cstheme="majorBidi"/>
      <w:i/>
      <w:iCs/>
      <w:color w:val="2F5496" w:themeColor="accent1" w:themeShade="BF"/>
    </w:rPr>
  </w:style>
  <w:style w:type="character" w:customStyle="1" w:styleId="Naslov5Char">
    <w:name w:val="Naslov 5 Char"/>
    <w:basedOn w:val="Zadanifontodlomka"/>
    <w:link w:val="Naslov5"/>
    <w:uiPriority w:val="9"/>
    <w:semiHidden/>
    <w:rsid w:val="002309D2"/>
    <w:rPr>
      <w:rFonts w:eastAsiaTheme="majorEastAsia" w:cstheme="majorBidi"/>
      <w:color w:val="2F5496" w:themeColor="accent1" w:themeShade="BF"/>
    </w:rPr>
  </w:style>
  <w:style w:type="character" w:customStyle="1" w:styleId="Naslov6Char">
    <w:name w:val="Naslov 6 Char"/>
    <w:basedOn w:val="Zadanifontodlomka"/>
    <w:link w:val="Naslov6"/>
    <w:uiPriority w:val="9"/>
    <w:semiHidden/>
    <w:rsid w:val="002309D2"/>
    <w:rPr>
      <w:rFonts w:eastAsiaTheme="majorEastAsia" w:cstheme="majorBidi"/>
      <w:i/>
      <w:iCs/>
      <w:color w:val="595959" w:themeColor="text1" w:themeTint="A6"/>
    </w:rPr>
  </w:style>
  <w:style w:type="character" w:customStyle="1" w:styleId="Naslov7Char">
    <w:name w:val="Naslov 7 Char"/>
    <w:basedOn w:val="Zadanifontodlomka"/>
    <w:link w:val="Naslov7"/>
    <w:uiPriority w:val="9"/>
    <w:semiHidden/>
    <w:rsid w:val="002309D2"/>
    <w:rPr>
      <w:rFonts w:eastAsiaTheme="majorEastAsia" w:cstheme="majorBidi"/>
      <w:color w:val="595959" w:themeColor="text1" w:themeTint="A6"/>
    </w:rPr>
  </w:style>
  <w:style w:type="character" w:customStyle="1" w:styleId="Naslov8Char">
    <w:name w:val="Naslov 8 Char"/>
    <w:basedOn w:val="Zadanifontodlomka"/>
    <w:link w:val="Naslov8"/>
    <w:uiPriority w:val="9"/>
    <w:semiHidden/>
    <w:rsid w:val="002309D2"/>
    <w:rPr>
      <w:rFonts w:eastAsiaTheme="majorEastAsia" w:cstheme="majorBidi"/>
      <w:i/>
      <w:iCs/>
      <w:color w:val="272727" w:themeColor="text1" w:themeTint="D8"/>
    </w:rPr>
  </w:style>
  <w:style w:type="character" w:customStyle="1" w:styleId="Naslov9Char">
    <w:name w:val="Naslov 9 Char"/>
    <w:basedOn w:val="Zadanifontodlomka"/>
    <w:link w:val="Naslov9"/>
    <w:uiPriority w:val="9"/>
    <w:semiHidden/>
    <w:rsid w:val="002309D2"/>
    <w:rPr>
      <w:rFonts w:eastAsiaTheme="majorEastAsia" w:cstheme="majorBidi"/>
      <w:color w:val="272727" w:themeColor="text1" w:themeTint="D8"/>
    </w:rPr>
  </w:style>
  <w:style w:type="paragraph" w:styleId="Naslov">
    <w:name w:val="Title"/>
    <w:basedOn w:val="Normal"/>
    <w:next w:val="Normal"/>
    <w:link w:val="NaslovChar"/>
    <w:uiPriority w:val="10"/>
    <w:qFormat/>
    <w:rsid w:val="002309D2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NaslovChar">
    <w:name w:val="Naslov Char"/>
    <w:basedOn w:val="Zadanifontodlomka"/>
    <w:link w:val="Naslov"/>
    <w:uiPriority w:val="10"/>
    <w:rsid w:val="002309D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slov">
    <w:name w:val="Subtitle"/>
    <w:basedOn w:val="Normal"/>
    <w:next w:val="Normal"/>
    <w:link w:val="PodnaslovChar"/>
    <w:uiPriority w:val="11"/>
    <w:qFormat/>
    <w:rsid w:val="002309D2"/>
    <w:pPr>
      <w:numPr>
        <w:ilvl w:val="1"/>
      </w:numPr>
      <w:spacing w:after="160" w:line="259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PodnaslovChar">
    <w:name w:val="Podnaslov Char"/>
    <w:basedOn w:val="Zadanifontodlomka"/>
    <w:link w:val="Podnaslov"/>
    <w:uiPriority w:val="11"/>
    <w:rsid w:val="002309D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2309D2"/>
    <w:pPr>
      <w:spacing w:before="160" w:after="160" w:line="259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2"/>
      <w:szCs w:val="22"/>
      <w:lang w:eastAsia="en-US"/>
      <w14:ligatures w14:val="standardContextual"/>
    </w:rPr>
  </w:style>
  <w:style w:type="character" w:customStyle="1" w:styleId="CitatChar">
    <w:name w:val="Citat Char"/>
    <w:basedOn w:val="Zadanifontodlomka"/>
    <w:link w:val="Citat"/>
    <w:uiPriority w:val="29"/>
    <w:rsid w:val="002309D2"/>
    <w:rPr>
      <w:i/>
      <w:iCs/>
      <w:color w:val="404040" w:themeColor="text1" w:themeTint="BF"/>
    </w:rPr>
  </w:style>
  <w:style w:type="paragraph" w:styleId="Odlomakpopisa">
    <w:name w:val="List Paragraph"/>
    <w:basedOn w:val="Normal"/>
    <w:uiPriority w:val="34"/>
    <w:qFormat/>
    <w:rsid w:val="002309D2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kern w:val="2"/>
      <w:sz w:val="22"/>
      <w:szCs w:val="22"/>
      <w:lang w:eastAsia="en-US"/>
      <w14:ligatures w14:val="standardContextual"/>
    </w:rPr>
  </w:style>
  <w:style w:type="character" w:styleId="Jakoisticanje">
    <w:name w:val="Intense Emphasis"/>
    <w:basedOn w:val="Zadanifontodlomka"/>
    <w:uiPriority w:val="21"/>
    <w:qFormat/>
    <w:rsid w:val="002309D2"/>
    <w:rPr>
      <w:i/>
      <w:iCs/>
      <w:color w:val="2F5496" w:themeColor="accent1" w:themeShade="BF"/>
    </w:rPr>
  </w:style>
  <w:style w:type="paragraph" w:styleId="Naglaencitat">
    <w:name w:val="Intense Quote"/>
    <w:basedOn w:val="Normal"/>
    <w:next w:val="Normal"/>
    <w:link w:val="NaglaencitatChar"/>
    <w:uiPriority w:val="30"/>
    <w:qFormat/>
    <w:rsid w:val="002309D2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2F5496" w:themeColor="accent1" w:themeShade="BF"/>
      <w:kern w:val="2"/>
      <w:sz w:val="22"/>
      <w:szCs w:val="22"/>
      <w:lang w:eastAsia="en-US"/>
      <w14:ligatures w14:val="standardContextual"/>
    </w:rPr>
  </w:style>
  <w:style w:type="character" w:customStyle="1" w:styleId="NaglaencitatChar">
    <w:name w:val="Naglašen citat Char"/>
    <w:basedOn w:val="Zadanifontodlomka"/>
    <w:link w:val="Naglaencitat"/>
    <w:uiPriority w:val="30"/>
    <w:rsid w:val="002309D2"/>
    <w:rPr>
      <w:i/>
      <w:iCs/>
      <w:color w:val="2F5496" w:themeColor="accent1" w:themeShade="BF"/>
    </w:rPr>
  </w:style>
  <w:style w:type="character" w:styleId="Istaknutareferenca">
    <w:name w:val="Intense Reference"/>
    <w:basedOn w:val="Zadanifontodlomka"/>
    <w:uiPriority w:val="32"/>
    <w:qFormat/>
    <w:rsid w:val="002309D2"/>
    <w:rPr>
      <w:b/>
      <w:bCs/>
      <w:smallCaps/>
      <w:color w:val="2F5496" w:themeColor="accent1" w:themeShade="BF"/>
      <w:spacing w:val="5"/>
    </w:rPr>
  </w:style>
  <w:style w:type="paragraph" w:styleId="Tijeloteksta">
    <w:name w:val="Body Text"/>
    <w:basedOn w:val="Normal"/>
    <w:link w:val="TijelotekstaChar"/>
    <w:unhideWhenUsed/>
    <w:rsid w:val="002309D2"/>
    <w:pPr>
      <w:jc w:val="both"/>
    </w:pPr>
  </w:style>
  <w:style w:type="character" w:customStyle="1" w:styleId="TijelotekstaChar">
    <w:name w:val="Tijelo teksta Char"/>
    <w:basedOn w:val="Zadanifontodlomka"/>
    <w:link w:val="Tijeloteksta"/>
    <w:rsid w:val="002309D2"/>
    <w:rPr>
      <w:rFonts w:ascii="Times New Roman" w:eastAsia="Times New Roman" w:hAnsi="Times New Roman" w:cs="Times New Roman"/>
      <w:kern w:val="0"/>
      <w:sz w:val="24"/>
      <w:szCs w:val="24"/>
      <w:lang w:eastAsia="hr-HR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216</TotalTime>
  <Pages>2</Pages>
  <Words>425</Words>
  <Characters>2424</Characters>
  <Application>Microsoft Office Word</Application>
  <DocSecurity>0</DocSecurity>
  <Lines>20</Lines>
  <Paragraphs>5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Korisnik</dc:creator>
  <cp:keywords/>
  <dc:description/>
  <cp:lastModifiedBy>Korisnik</cp:lastModifiedBy>
  <cp:revision>14</cp:revision>
  <cp:lastPrinted>2026-07-08T07:21:00Z</cp:lastPrinted>
  <dcterms:created xsi:type="dcterms:W3CDTF">2026-07-02T10:46:00Z</dcterms:created>
  <dcterms:modified xsi:type="dcterms:W3CDTF">2026-07-14T06:43:00Z</dcterms:modified>
</cp:coreProperties>
</file>