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995DA2" w14:textId="411707CB" w:rsidR="005E0324" w:rsidRPr="00DE01A6" w:rsidRDefault="007901F7" w:rsidP="00DE01A6">
      <w:pPr>
        <w:ind w:firstLine="720"/>
        <w:jc w:val="both"/>
        <w:rPr>
          <w:b/>
          <w:bCs/>
        </w:rPr>
      </w:pPr>
      <w:r>
        <w:t>Na temelju članka 30. stavak 1. i 2. Zakona o komunalnom gospodarstvu („Narodne novine“ br. 68/18.</w:t>
      </w:r>
      <w:r w:rsidR="000F7D1F">
        <w:t>, 110/18.</w:t>
      </w:r>
      <w:r w:rsidR="00D32B51">
        <w:t xml:space="preserve">, </w:t>
      </w:r>
      <w:r w:rsidR="000F7D1F">
        <w:t>32/20.</w:t>
      </w:r>
      <w:r w:rsidR="00D32B51">
        <w:t xml:space="preserve"> i 145/24</w:t>
      </w:r>
      <w:r>
        <w:t>)</w:t>
      </w:r>
      <w:r w:rsidR="004C11A8">
        <w:t xml:space="preserve"> </w:t>
      </w:r>
      <w:r w:rsidR="00B1627D">
        <w:t xml:space="preserve">isporučitelj komunalne usluge </w:t>
      </w:r>
      <w:r w:rsidRPr="00DE01A6">
        <w:rPr>
          <w:b/>
          <w:bCs/>
        </w:rPr>
        <w:t xml:space="preserve">Cvjećarna </w:t>
      </w:r>
      <w:r w:rsidR="008332BA" w:rsidRPr="00DE01A6">
        <w:rPr>
          <w:b/>
          <w:bCs/>
        </w:rPr>
        <w:t>„</w:t>
      </w:r>
      <w:r w:rsidRPr="00DE01A6">
        <w:rPr>
          <w:b/>
          <w:bCs/>
        </w:rPr>
        <w:t>MIMOZA</w:t>
      </w:r>
      <w:r w:rsidR="008332BA" w:rsidRPr="00DE01A6">
        <w:rPr>
          <w:b/>
          <w:bCs/>
        </w:rPr>
        <w:t xml:space="preserve">“ </w:t>
      </w:r>
      <w:r w:rsidRPr="00DE01A6">
        <w:rPr>
          <w:b/>
          <w:bCs/>
        </w:rPr>
        <w:t xml:space="preserve"> Vl. Dražen Čopor, Krapina </w:t>
      </w:r>
      <w:r w:rsidR="00B1627D">
        <w:rPr>
          <w:b/>
          <w:bCs/>
        </w:rPr>
        <w:t>S</w:t>
      </w:r>
      <w:r w:rsidRPr="00DE01A6">
        <w:rPr>
          <w:b/>
          <w:bCs/>
        </w:rPr>
        <w:t xml:space="preserve">elo </w:t>
      </w:r>
      <w:r w:rsidR="008332BA" w:rsidRPr="00DE01A6">
        <w:rPr>
          <w:b/>
          <w:bCs/>
        </w:rPr>
        <w:t>39</w:t>
      </w:r>
      <w:r w:rsidR="00D32B51">
        <w:rPr>
          <w:b/>
          <w:bCs/>
        </w:rPr>
        <w:t>B</w:t>
      </w:r>
      <w:r w:rsidR="008332BA" w:rsidRPr="00DE01A6">
        <w:rPr>
          <w:b/>
          <w:bCs/>
        </w:rPr>
        <w:t>, 49282</w:t>
      </w:r>
      <w:r w:rsidRPr="00DE01A6">
        <w:rPr>
          <w:b/>
          <w:bCs/>
        </w:rPr>
        <w:t xml:space="preserve"> Konjščina, OIB:</w:t>
      </w:r>
      <w:r w:rsidR="008332BA" w:rsidRPr="00DE01A6">
        <w:rPr>
          <w:b/>
          <w:bCs/>
        </w:rPr>
        <w:t>34770295732</w:t>
      </w:r>
      <w:r w:rsidRPr="00DE01A6">
        <w:rPr>
          <w:b/>
          <w:bCs/>
        </w:rPr>
        <w:t xml:space="preserve"> dana </w:t>
      </w:r>
      <w:r w:rsidR="0071537F">
        <w:rPr>
          <w:b/>
          <w:bCs/>
          <w:color w:val="000000" w:themeColor="text1"/>
        </w:rPr>
        <w:t>17.6.2026.</w:t>
      </w:r>
      <w:r w:rsidRPr="00DE01A6">
        <w:rPr>
          <w:b/>
          <w:bCs/>
        </w:rPr>
        <w:t xml:space="preserve"> godine, donosi</w:t>
      </w:r>
    </w:p>
    <w:p w14:paraId="38A9BF0F" w14:textId="77777777" w:rsidR="007901F7" w:rsidRPr="00DE01A6" w:rsidRDefault="007901F7">
      <w:pPr>
        <w:rPr>
          <w:b/>
          <w:bCs/>
        </w:rPr>
      </w:pPr>
    </w:p>
    <w:p w14:paraId="6313668F" w14:textId="77777777" w:rsidR="007901F7" w:rsidRPr="007901F7" w:rsidRDefault="007901F7">
      <w:pPr>
        <w:rPr>
          <w:b/>
        </w:rPr>
      </w:pPr>
      <w:r>
        <w:tab/>
        <w:t xml:space="preserve">           </w:t>
      </w:r>
      <w:r w:rsidR="002312EB" w:rsidRPr="002312EB">
        <w:rPr>
          <w:b/>
        </w:rPr>
        <w:t>OPĆE</w:t>
      </w:r>
      <w:r w:rsidR="002312EB">
        <w:t xml:space="preserve"> </w:t>
      </w:r>
      <w:r w:rsidRPr="007901F7">
        <w:rPr>
          <w:b/>
        </w:rPr>
        <w:t>UVJETE ISPORUKE KOMUNALNE USLUGE UKOPA</w:t>
      </w:r>
    </w:p>
    <w:p w14:paraId="7A525A0E" w14:textId="77777777" w:rsidR="007901F7" w:rsidRDefault="007901F7">
      <w:pPr>
        <w:rPr>
          <w:b/>
        </w:rPr>
      </w:pPr>
      <w:r w:rsidRPr="007901F7">
        <w:rPr>
          <w:b/>
        </w:rPr>
        <w:t xml:space="preserve">                                      </w:t>
      </w:r>
      <w:r w:rsidR="00543146">
        <w:rPr>
          <w:b/>
        </w:rPr>
        <w:t xml:space="preserve">      </w:t>
      </w:r>
      <w:r w:rsidRPr="007901F7">
        <w:rPr>
          <w:b/>
        </w:rPr>
        <w:t>POKOJNIKA UNUTAR GROBLJA</w:t>
      </w:r>
    </w:p>
    <w:p w14:paraId="4455D0AF" w14:textId="77777777" w:rsidR="007901F7" w:rsidRDefault="007901F7">
      <w:pPr>
        <w:rPr>
          <w:b/>
        </w:rPr>
      </w:pPr>
    </w:p>
    <w:p w14:paraId="2B339E52" w14:textId="77777777" w:rsidR="007901F7" w:rsidRPr="00EB38F6" w:rsidRDefault="007901F7" w:rsidP="00EB38F6">
      <w:pPr>
        <w:pStyle w:val="Odlomakpopisa"/>
        <w:numPr>
          <w:ilvl w:val="0"/>
          <w:numId w:val="2"/>
        </w:numPr>
        <w:rPr>
          <w:b/>
        </w:rPr>
      </w:pPr>
      <w:r w:rsidRPr="00EB38F6">
        <w:rPr>
          <w:b/>
        </w:rPr>
        <w:t xml:space="preserve"> UVJETI PRUŽANJA KOMUNALNE USLUGE</w:t>
      </w:r>
    </w:p>
    <w:p w14:paraId="764D73F9" w14:textId="77777777" w:rsidR="007901F7" w:rsidRDefault="007901F7">
      <w:pPr>
        <w:rPr>
          <w:b/>
        </w:rPr>
      </w:pPr>
      <w:r>
        <w:rPr>
          <w:b/>
        </w:rPr>
        <w:t xml:space="preserve">                                                           </w:t>
      </w:r>
    </w:p>
    <w:p w14:paraId="1466FC8A" w14:textId="77777777" w:rsidR="0082380A" w:rsidRDefault="007901F7">
      <w:pPr>
        <w:rPr>
          <w:b/>
        </w:rPr>
      </w:pPr>
      <w:r>
        <w:rPr>
          <w:b/>
        </w:rPr>
        <w:t xml:space="preserve">                                                           </w:t>
      </w:r>
      <w:r w:rsidR="005F71C4">
        <w:rPr>
          <w:b/>
        </w:rPr>
        <w:t xml:space="preserve">    </w:t>
      </w:r>
      <w:r>
        <w:rPr>
          <w:b/>
        </w:rPr>
        <w:t xml:space="preserve">  Članak 1.</w:t>
      </w:r>
    </w:p>
    <w:p w14:paraId="693F1860" w14:textId="39ABB854" w:rsidR="009848C9" w:rsidRDefault="007901F7" w:rsidP="00EB38F6">
      <w:pPr>
        <w:jc w:val="both"/>
      </w:pPr>
      <w:r>
        <w:rPr>
          <w:b/>
        </w:rPr>
        <w:tab/>
      </w:r>
      <w:r w:rsidRPr="007901F7">
        <w:t>Ovim se općim uvjetima isporuke komunalne usluge ukopa pokojnika unutar groblja određuju</w:t>
      </w:r>
      <w:r w:rsidR="009848C9">
        <w:t xml:space="preserve"> </w:t>
      </w:r>
      <w:r w:rsidRPr="007901F7">
        <w:t xml:space="preserve"> međusobni odnosi između </w:t>
      </w:r>
      <w:r w:rsidR="0072733B">
        <w:t>i</w:t>
      </w:r>
      <w:r w:rsidRPr="007901F7">
        <w:t>sporučitelja usluge i korisnika usluge na području Općine Budinščina</w:t>
      </w:r>
      <w:r w:rsidR="009848C9">
        <w:t>,</w:t>
      </w:r>
      <w:r w:rsidR="00476816">
        <w:t xml:space="preserve"> </w:t>
      </w:r>
      <w:r w:rsidRPr="007901F7">
        <w:t xml:space="preserve">gdje isporučitelj obavlja navedenu uslužnu djelatnost </w:t>
      </w:r>
      <w:r>
        <w:t>temelj</w:t>
      </w:r>
      <w:r w:rsidR="00D948AE">
        <w:t>em</w:t>
      </w:r>
      <w:r>
        <w:t xml:space="preserve"> Ugovora o </w:t>
      </w:r>
      <w:r w:rsidR="00176793">
        <w:t>obavljanj</w:t>
      </w:r>
      <w:r w:rsidR="00D948AE">
        <w:t>u</w:t>
      </w:r>
      <w:r w:rsidR="00176793">
        <w:t xml:space="preserve"> </w:t>
      </w:r>
      <w:r w:rsidR="00D948AE">
        <w:t>komunaln</w:t>
      </w:r>
      <w:r w:rsidR="004B3DBF">
        <w:t>e</w:t>
      </w:r>
      <w:r w:rsidR="00D948AE">
        <w:t xml:space="preserve"> djelatnosti održavanja groblja na području Općine Budinščina</w:t>
      </w:r>
      <w:r w:rsidR="00476816">
        <w:t xml:space="preserve"> KLASA:363-02/2</w:t>
      </w:r>
      <w:r w:rsidR="00D32B51">
        <w:t>6</w:t>
      </w:r>
      <w:r w:rsidR="00A03919">
        <w:t>-01/0</w:t>
      </w:r>
      <w:r w:rsidR="00D32B51">
        <w:t>6</w:t>
      </w:r>
      <w:r w:rsidR="00476816">
        <w:t>, URBROJ:2140-9-02-</w:t>
      </w:r>
      <w:r w:rsidR="00D32B51">
        <w:t>26-9</w:t>
      </w:r>
      <w:r w:rsidR="00351438">
        <w:t xml:space="preserve"> od </w:t>
      </w:r>
      <w:r w:rsidR="00D32B51">
        <w:t>11</w:t>
      </w:r>
      <w:r w:rsidR="00A03919">
        <w:t>. 6</w:t>
      </w:r>
      <w:r w:rsidR="00351438">
        <w:t>.</w:t>
      </w:r>
      <w:r w:rsidR="00A03919">
        <w:t xml:space="preserve"> 202</w:t>
      </w:r>
      <w:r w:rsidR="00D32B51">
        <w:t>6</w:t>
      </w:r>
      <w:r w:rsidR="00A03919">
        <w:t>.</w:t>
      </w:r>
      <w:r w:rsidR="00351438">
        <w:t xml:space="preserve"> godine.</w:t>
      </w:r>
      <w:r w:rsidR="00476816">
        <w:t xml:space="preserve"> </w:t>
      </w:r>
    </w:p>
    <w:p w14:paraId="7BC60903" w14:textId="5C2A9911" w:rsidR="007901F7" w:rsidRPr="0072733B" w:rsidRDefault="00476816" w:rsidP="00EB38F6">
      <w:pPr>
        <w:jc w:val="both"/>
        <w:rPr>
          <w:color w:val="000000" w:themeColor="text1"/>
        </w:rPr>
      </w:pPr>
      <w:r>
        <w:t xml:space="preserve">               </w:t>
      </w:r>
      <w:r w:rsidR="0072733B">
        <w:t xml:space="preserve"> </w:t>
      </w:r>
    </w:p>
    <w:p w14:paraId="7754BA63" w14:textId="77777777" w:rsidR="0082380A" w:rsidRPr="005F71C4" w:rsidRDefault="007901F7">
      <w:pPr>
        <w:rPr>
          <w:b/>
        </w:rPr>
      </w:pPr>
      <w:r>
        <w:t xml:space="preserve">                                                           </w:t>
      </w:r>
      <w:r w:rsidR="005F71C4">
        <w:t xml:space="preserve">   </w:t>
      </w:r>
      <w:r w:rsidR="00977646">
        <w:t xml:space="preserve">  </w:t>
      </w:r>
      <w:r>
        <w:t xml:space="preserve"> </w:t>
      </w:r>
      <w:r w:rsidRPr="00EB38F6">
        <w:rPr>
          <w:b/>
        </w:rPr>
        <w:t>Članak 2.</w:t>
      </w:r>
    </w:p>
    <w:p w14:paraId="087F6360" w14:textId="0D22C515" w:rsidR="007901F7" w:rsidRDefault="007901F7" w:rsidP="006454ED">
      <w:pPr>
        <w:jc w:val="both"/>
      </w:pPr>
      <w:r>
        <w:tab/>
        <w:t>Isporučitelj uslužne komunalne djelatnosti ukopa pokojnika je Cvjećarna MIMOZA Vl. Dražen Čopor iz Krapina sela 39</w:t>
      </w:r>
      <w:r w:rsidR="00D32B51">
        <w:t>B</w:t>
      </w:r>
      <w:r>
        <w:t>, Konjščina, OIB:</w:t>
      </w:r>
      <w:r w:rsidR="006454ED">
        <w:t xml:space="preserve">34770295732 </w:t>
      </w:r>
      <w:r>
        <w:t>( u daljnjem tekstu:</w:t>
      </w:r>
      <w:r w:rsidR="006454ED">
        <w:t xml:space="preserve"> </w:t>
      </w:r>
      <w:r>
        <w:t>isporučitelj usluge).</w:t>
      </w:r>
    </w:p>
    <w:p w14:paraId="1A1413A6" w14:textId="77777777" w:rsidR="007901F7" w:rsidRDefault="007901F7" w:rsidP="006454ED">
      <w:pPr>
        <w:jc w:val="both"/>
      </w:pPr>
      <w:r>
        <w:tab/>
      </w:r>
      <w:r w:rsidR="00EB38F6">
        <w:t xml:space="preserve">Korisnici uslužne komunalne djelatnosti </w:t>
      </w:r>
      <w:r w:rsidR="007C49A8">
        <w:t xml:space="preserve">( u daljnjem tekstu: korisnik usluge) </w:t>
      </w:r>
      <w:r w:rsidR="00EB38F6">
        <w:t>su pravne i fizičke osobe koje trebaju uslugu ukopa.</w:t>
      </w:r>
    </w:p>
    <w:p w14:paraId="0F427C82" w14:textId="42F2E45D" w:rsidR="00EB38F6" w:rsidRDefault="00EB38F6">
      <w:r>
        <w:tab/>
        <w:t xml:space="preserve">Usluge kremiranja isporučitelj usluge izravno ne radi, ali </w:t>
      </w:r>
      <w:r w:rsidR="00E90452">
        <w:t xml:space="preserve">na zahtjev korisnika usluge </w:t>
      </w:r>
      <w:r>
        <w:t>vrši ukop urne.</w:t>
      </w:r>
    </w:p>
    <w:p w14:paraId="04AF395C" w14:textId="77777777" w:rsidR="00EB38F6" w:rsidRDefault="00EB38F6"/>
    <w:p w14:paraId="51381F64" w14:textId="77777777" w:rsidR="00EB38F6" w:rsidRPr="00EB38F6" w:rsidRDefault="00C01156" w:rsidP="00EB38F6">
      <w:pPr>
        <w:pStyle w:val="Odlomakpopisa"/>
        <w:numPr>
          <w:ilvl w:val="0"/>
          <w:numId w:val="2"/>
        </w:numPr>
        <w:rPr>
          <w:b/>
        </w:rPr>
      </w:pPr>
      <w:r>
        <w:rPr>
          <w:b/>
        </w:rPr>
        <w:t xml:space="preserve">  </w:t>
      </w:r>
      <w:r w:rsidR="00EB38F6" w:rsidRPr="00EB38F6">
        <w:rPr>
          <w:b/>
        </w:rPr>
        <w:t>MEĐUSOBNA PRAVA I OBVEZE IS</w:t>
      </w:r>
      <w:r>
        <w:rPr>
          <w:b/>
        </w:rPr>
        <w:t>PORUČITELJA KOMUNALNE USLUGE U</w:t>
      </w:r>
      <w:r w:rsidR="00EB38F6" w:rsidRPr="00EB38F6">
        <w:rPr>
          <w:b/>
        </w:rPr>
        <w:t>KOPA POKOJNIKA</w:t>
      </w:r>
      <w:r>
        <w:rPr>
          <w:b/>
        </w:rPr>
        <w:t xml:space="preserve"> NA PODRUČJU OPĆINE BUDINŠČINA </w:t>
      </w:r>
    </w:p>
    <w:p w14:paraId="7119162B" w14:textId="77777777" w:rsidR="00EB38F6" w:rsidRDefault="00EB38F6" w:rsidP="00EB38F6">
      <w:pPr>
        <w:pStyle w:val="Odlomakpopisa"/>
        <w:ind w:left="1080"/>
        <w:rPr>
          <w:b/>
        </w:rPr>
      </w:pPr>
    </w:p>
    <w:p w14:paraId="6A745D77" w14:textId="77777777" w:rsidR="0082380A" w:rsidRPr="00F77EE4" w:rsidRDefault="00EB38F6" w:rsidP="00F77EE4">
      <w:pPr>
        <w:pStyle w:val="Odlomakpopisa"/>
        <w:ind w:left="1080"/>
        <w:rPr>
          <w:b/>
        </w:rPr>
      </w:pPr>
      <w:r>
        <w:rPr>
          <w:b/>
        </w:rPr>
        <w:t xml:space="preserve">                                       </w:t>
      </w:r>
      <w:r w:rsidR="005F71C4">
        <w:rPr>
          <w:b/>
        </w:rPr>
        <w:t xml:space="preserve">    </w:t>
      </w:r>
      <w:r>
        <w:rPr>
          <w:b/>
        </w:rPr>
        <w:t xml:space="preserve"> </w:t>
      </w:r>
      <w:r w:rsidR="00977646">
        <w:rPr>
          <w:b/>
        </w:rPr>
        <w:t xml:space="preserve">     </w:t>
      </w:r>
      <w:r>
        <w:rPr>
          <w:b/>
        </w:rPr>
        <w:t>Članak 3.</w:t>
      </w:r>
    </w:p>
    <w:p w14:paraId="0D32832A" w14:textId="5D40A9C3" w:rsidR="00EB38F6" w:rsidRPr="00EB38F6" w:rsidRDefault="00EB38F6" w:rsidP="00EB38F6">
      <w:pPr>
        <w:jc w:val="both"/>
      </w:pPr>
      <w:r>
        <w:rPr>
          <w:b/>
        </w:rPr>
        <w:tab/>
      </w:r>
      <w:r w:rsidRPr="00EB38F6">
        <w:t>Isporučitelj ukopa vrši uslugu sukladno Zakonu o grobljima („Narodne novine“</w:t>
      </w:r>
      <w:r w:rsidR="004F576B">
        <w:t xml:space="preserve"> broj </w:t>
      </w:r>
      <w:r w:rsidR="009D0FDE">
        <w:t>78/25</w:t>
      </w:r>
      <w:r w:rsidRPr="00EB38F6">
        <w:t>.), Pravilniku o grobljima („Narodne novine“</w:t>
      </w:r>
      <w:r w:rsidR="004F576B">
        <w:t xml:space="preserve"> broj</w:t>
      </w:r>
      <w:r w:rsidRPr="00EB38F6">
        <w:t xml:space="preserve"> 99/02.), Pravilnika o uvjetima i načinu obavljanja opremanja, prijenosa, prijevoza, kremiranja, pogreba i iskopavanja umrlih osoba te o uvjetima glede prostora i opreme pravnih i fizičkih osoba za obavljanje opremanja, prijenosa, prijevoza, kremiranja, pogreba i iskopavanja umrlih osoba („Narodne novine“ 116/18.), Zakona o pogrebničkoj djelatnosti („Narodne novine“ broj 36/15.</w:t>
      </w:r>
      <w:r w:rsidR="00FC0C1F">
        <w:t xml:space="preserve"> i 98/19.</w:t>
      </w:r>
      <w:r w:rsidRPr="00EB38F6">
        <w:t>).</w:t>
      </w:r>
    </w:p>
    <w:p w14:paraId="65DE8912" w14:textId="77777777" w:rsidR="00EB38F6" w:rsidRDefault="00EB38F6" w:rsidP="00EB38F6">
      <w:pPr>
        <w:rPr>
          <w:b/>
        </w:rPr>
      </w:pPr>
    </w:p>
    <w:p w14:paraId="253D54D4" w14:textId="77777777" w:rsidR="0082380A" w:rsidRDefault="005F71C4" w:rsidP="00EB38F6">
      <w:pPr>
        <w:rPr>
          <w:b/>
        </w:rPr>
      </w:pPr>
      <w:r>
        <w:rPr>
          <w:b/>
        </w:rPr>
        <w:t xml:space="preserve">                                                            </w:t>
      </w:r>
      <w:r w:rsidR="00977646">
        <w:rPr>
          <w:b/>
        </w:rPr>
        <w:t xml:space="preserve">    </w:t>
      </w:r>
      <w:r>
        <w:rPr>
          <w:b/>
        </w:rPr>
        <w:t xml:space="preserve"> Članak 4.</w:t>
      </w:r>
    </w:p>
    <w:p w14:paraId="3CEC01F6" w14:textId="77777777" w:rsidR="005F71C4" w:rsidRDefault="005F71C4" w:rsidP="00CD6513">
      <w:pPr>
        <w:jc w:val="both"/>
      </w:pPr>
      <w:r>
        <w:rPr>
          <w:b/>
        </w:rPr>
        <w:tab/>
      </w:r>
      <w:r w:rsidRPr="00EF21FC">
        <w:t xml:space="preserve">Korisnik usluge obvezan je koristiti usluge isporučitelja usluge na načina i pod uvjetima utvrđenim ovim Općim uvjetima. </w:t>
      </w:r>
    </w:p>
    <w:p w14:paraId="45141601" w14:textId="77777777" w:rsidR="00EF21FC" w:rsidRDefault="00EF21FC" w:rsidP="00EB38F6"/>
    <w:p w14:paraId="2E9D03D3" w14:textId="77777777" w:rsidR="0082380A" w:rsidRPr="00F77EE4" w:rsidRDefault="00EF21FC" w:rsidP="00EB38F6">
      <w:pPr>
        <w:rPr>
          <w:b/>
        </w:rPr>
      </w:pPr>
      <w:r>
        <w:t xml:space="preserve">                                                             </w:t>
      </w:r>
      <w:r w:rsidR="00977646">
        <w:t xml:space="preserve">    </w:t>
      </w:r>
      <w:r w:rsidRPr="0082380A">
        <w:rPr>
          <w:b/>
        </w:rPr>
        <w:t>Članak 5.</w:t>
      </w:r>
    </w:p>
    <w:p w14:paraId="58A878DD" w14:textId="77777777" w:rsidR="00EF21FC" w:rsidRDefault="00EF21FC" w:rsidP="00CD6513">
      <w:pPr>
        <w:jc w:val="both"/>
      </w:pPr>
      <w:r>
        <w:tab/>
        <w:t xml:space="preserve">Korisnik usluge koji treba uslugu pokopa, dužan je </w:t>
      </w:r>
      <w:r w:rsidR="00E5353D">
        <w:t>i</w:t>
      </w:r>
      <w:r>
        <w:t>sporučitelju usluge dati potrebne podatke o umrloj osobi i korisniku usluge.</w:t>
      </w:r>
    </w:p>
    <w:p w14:paraId="52318D80" w14:textId="77777777" w:rsidR="00EF21FC" w:rsidRDefault="00EF21FC" w:rsidP="00CD6513">
      <w:pPr>
        <w:jc w:val="both"/>
      </w:pPr>
      <w:r>
        <w:tab/>
        <w:t>Nakon toga isporučitelj usluge započet će sa organizacijom ukopa umrle osobe.</w:t>
      </w:r>
    </w:p>
    <w:p w14:paraId="520E51D3" w14:textId="77777777" w:rsidR="00EF21FC" w:rsidRDefault="00EF21FC" w:rsidP="00CD6513">
      <w:pPr>
        <w:jc w:val="both"/>
      </w:pPr>
      <w:r>
        <w:lastRenderedPageBreak/>
        <w:tab/>
        <w:t>Korisnik usluge isporučitelju usluge dužan je pokazati lokaciju grobnog mjesta u koje će se izvršiti ukopa, nakon čega isporučitelj usluge kod nadležne službe u Općini Budinščina vrši provjeru o korisniku predmetnog grobnog mjesta te provjeru vezano uz dozvolu za ukop.</w:t>
      </w:r>
    </w:p>
    <w:p w14:paraId="0A65DBD4" w14:textId="77777777" w:rsidR="00EF21FC" w:rsidRDefault="00EF21FC" w:rsidP="00CD6513">
      <w:pPr>
        <w:jc w:val="both"/>
      </w:pPr>
      <w:r>
        <w:tab/>
        <w:t>Uviđaj grobnog mjesta, u pravilu se ugovara dan prije pogreba. Iznimno, grobno mjesto se može utvrditi i na dan pogreba, ali najkasnije do 8,00 sati.</w:t>
      </w:r>
    </w:p>
    <w:p w14:paraId="00AF1522" w14:textId="0C9F0E0E" w:rsidR="001855E8" w:rsidRDefault="00EF21FC" w:rsidP="00CD6513">
      <w:pPr>
        <w:jc w:val="both"/>
      </w:pPr>
      <w:r>
        <w:tab/>
        <w:t>Ukop umrlog može se izvršiti samo uz prethodno dobivene</w:t>
      </w:r>
      <w:r w:rsidR="003B480C">
        <w:t xml:space="preserve"> </w:t>
      </w:r>
      <w:r>
        <w:t>dozvole</w:t>
      </w:r>
      <w:r w:rsidR="003B480C">
        <w:t xml:space="preserve"> </w:t>
      </w:r>
      <w:r>
        <w:t xml:space="preserve">od nadležnih tijela (dozvola za sahranu umrle osobe i sl.) te uz odobrenje </w:t>
      </w:r>
      <w:r w:rsidR="001855E8">
        <w:t>koje daje uprava groblja</w:t>
      </w:r>
      <w:r w:rsidR="00343989">
        <w:t xml:space="preserve"> – Jedinstveni upravni odjel Općine Budinščina</w:t>
      </w:r>
      <w:r w:rsidR="001855E8">
        <w:t xml:space="preserve">. </w:t>
      </w:r>
    </w:p>
    <w:p w14:paraId="57CA66E8" w14:textId="77777777" w:rsidR="001855E8" w:rsidRDefault="001855E8" w:rsidP="00EB38F6">
      <w:r>
        <w:tab/>
        <w:t>Uvjeti za izdavanje odobrenja od strane uprave groblja su:</w:t>
      </w:r>
    </w:p>
    <w:p w14:paraId="0ADABCE9" w14:textId="77777777" w:rsidR="001855E8" w:rsidRDefault="001855E8" w:rsidP="001855E8">
      <w:pPr>
        <w:pStyle w:val="Odlomakpopisa"/>
        <w:numPr>
          <w:ilvl w:val="0"/>
          <w:numId w:val="3"/>
        </w:numPr>
      </w:pPr>
      <w:r>
        <w:t>da je podmirena obveza za godišnju grobnu naknadu za grobno mjesto u koje će se izvršiti ukop,</w:t>
      </w:r>
    </w:p>
    <w:p w14:paraId="048DE16F" w14:textId="77777777" w:rsidR="00EF21FC" w:rsidRDefault="001855E8" w:rsidP="001855E8">
      <w:pPr>
        <w:pStyle w:val="Odlomakpopisa"/>
        <w:numPr>
          <w:ilvl w:val="0"/>
          <w:numId w:val="3"/>
        </w:numPr>
      </w:pPr>
      <w:r>
        <w:t>da</w:t>
      </w:r>
      <w:r w:rsidR="00EF21FC">
        <w:t xml:space="preserve">  </w:t>
      </w:r>
      <w:r>
        <w:t>su podmirene ostale obveze za grobno mjesto u koje će se izvršiti ukop,</w:t>
      </w:r>
    </w:p>
    <w:p w14:paraId="520E07EF" w14:textId="77777777" w:rsidR="001855E8" w:rsidRDefault="001855E8" w:rsidP="001855E8">
      <w:pPr>
        <w:pStyle w:val="Odlomakpopisa"/>
        <w:numPr>
          <w:ilvl w:val="0"/>
          <w:numId w:val="3"/>
        </w:numPr>
      </w:pPr>
      <w:r>
        <w:t>da je korisnik grobnog mjesta dao suglasnost da se ukop izvrši u grobno mjesto koje je u njegovom korištenju (ukoliko je suglasnost potrebna).</w:t>
      </w:r>
    </w:p>
    <w:p w14:paraId="7F5346E5" w14:textId="77777777" w:rsidR="001855E8" w:rsidRDefault="001855E8" w:rsidP="001855E8">
      <w:pPr>
        <w:pStyle w:val="Odlomakpopisa"/>
        <w:ind w:left="1080"/>
      </w:pPr>
    </w:p>
    <w:p w14:paraId="38D3AEAF" w14:textId="77777777" w:rsidR="0082380A" w:rsidRPr="002C5F53" w:rsidRDefault="001855E8" w:rsidP="002C5F53">
      <w:pPr>
        <w:pStyle w:val="Odlomakpopisa"/>
        <w:ind w:left="1080"/>
        <w:rPr>
          <w:b/>
        </w:rPr>
      </w:pPr>
      <w:r>
        <w:t xml:space="preserve">                              </w:t>
      </w:r>
      <w:r w:rsidR="00222718">
        <w:t xml:space="preserve">      </w:t>
      </w:r>
      <w:r>
        <w:t xml:space="preserve">            </w:t>
      </w:r>
      <w:r w:rsidRPr="0082380A">
        <w:rPr>
          <w:b/>
        </w:rPr>
        <w:t>Članak 6.</w:t>
      </w:r>
    </w:p>
    <w:p w14:paraId="2BE15434" w14:textId="77777777" w:rsidR="001855E8" w:rsidRDefault="001855E8" w:rsidP="001855E8">
      <w:r>
        <w:tab/>
        <w:t>Pogreb umrlog obavlja se iz mrtvačnice.</w:t>
      </w:r>
    </w:p>
    <w:p w14:paraId="7E68268E" w14:textId="77777777" w:rsidR="001855E8" w:rsidRDefault="001855E8" w:rsidP="001855E8">
      <w:pPr>
        <w:ind w:firstLine="720"/>
      </w:pPr>
      <w:r>
        <w:t>Pogrebu se može pristupiti nakon što prođe minimalno 24 sata od nastupa smrti.</w:t>
      </w:r>
    </w:p>
    <w:p w14:paraId="7C9C035A" w14:textId="77777777" w:rsidR="001855E8" w:rsidRDefault="001855E8" w:rsidP="00222718">
      <w:pPr>
        <w:jc w:val="both"/>
      </w:pPr>
      <w:r>
        <w:tab/>
        <w:t>Tijelo umrlog izloženo u mrtvačnici mora biti u zatvorenom lijesu ili u slučaju da je izvršeno kremiranje u urni. Nije dozvoljeno otvaranje lijesa.</w:t>
      </w:r>
    </w:p>
    <w:p w14:paraId="083997F3" w14:textId="77777777" w:rsidR="001855E8" w:rsidRDefault="001855E8" w:rsidP="00222718">
      <w:pPr>
        <w:jc w:val="both"/>
      </w:pPr>
      <w:r>
        <w:tab/>
        <w:t>Umrli se ukapa u vrijeme koje sporazumno utvrde isporučitelj usluge, po potrebi svećenik i članovi obitelji umrlog.</w:t>
      </w:r>
    </w:p>
    <w:p w14:paraId="2486E952" w14:textId="77777777" w:rsidR="001855E8" w:rsidRDefault="001855E8" w:rsidP="00222718">
      <w:pPr>
        <w:jc w:val="both"/>
      </w:pPr>
      <w:r>
        <w:tab/>
        <w:t>U pravilu, nedjeljom te u dane blagdana i državnih praznika ne organiziraju se pogrebi.</w:t>
      </w:r>
    </w:p>
    <w:p w14:paraId="66B1B06D" w14:textId="77777777" w:rsidR="001855E8" w:rsidRDefault="001855E8" w:rsidP="00222718">
      <w:pPr>
        <w:jc w:val="both"/>
      </w:pPr>
      <w:r>
        <w:tab/>
      </w:r>
      <w:r w:rsidR="00222718">
        <w:t>Obred sahrane vrši se na osnovi volje umrlog ili njegove obitelji, odnosno osobe koja je dužna skrbiti o njegovom ukopu.</w:t>
      </w:r>
    </w:p>
    <w:p w14:paraId="49CA23EF" w14:textId="77777777" w:rsidR="00222718" w:rsidRDefault="00222718" w:rsidP="00222718">
      <w:pPr>
        <w:jc w:val="both"/>
      </w:pPr>
      <w:r>
        <w:tab/>
        <w:t xml:space="preserve">Isporučitelj usluge, na zahtjev obitelji pokojnika, uz plaćanje ugovorene naknade, </w:t>
      </w:r>
      <w:r w:rsidR="009C2C8C">
        <w:t xml:space="preserve"> </w:t>
      </w:r>
      <w:r>
        <w:t>organizirati</w:t>
      </w:r>
      <w:r w:rsidR="009B5CBC">
        <w:t xml:space="preserve"> će </w:t>
      </w:r>
      <w:r>
        <w:t xml:space="preserve"> uniformirano osoblje za nošenje lijesa, križa i drugih uobičajenih obilježja.</w:t>
      </w:r>
    </w:p>
    <w:p w14:paraId="6AD15599" w14:textId="77777777" w:rsidR="00222718" w:rsidRDefault="00222718" w:rsidP="00222718">
      <w:pPr>
        <w:jc w:val="both"/>
      </w:pPr>
      <w:r>
        <w:tab/>
        <w:t>Prije ili odmah poslije ukopa utvrđene činjenice o izvršenom ukopu upisuju se u propisane službene evidencije (grobni očevidnik, registar umrlih osoba).</w:t>
      </w:r>
    </w:p>
    <w:p w14:paraId="7BCDBD3F" w14:textId="77777777" w:rsidR="00222718" w:rsidRDefault="00222718" w:rsidP="00222718">
      <w:pPr>
        <w:jc w:val="both"/>
      </w:pPr>
      <w:r>
        <w:tab/>
        <w:t>Isporučitelj usluge dužan je pažljivo postupati sa imovinom korisnika.</w:t>
      </w:r>
    </w:p>
    <w:p w14:paraId="1EE22508" w14:textId="77777777" w:rsidR="00222718" w:rsidRDefault="00222718" w:rsidP="00222718">
      <w:pPr>
        <w:jc w:val="both"/>
      </w:pPr>
      <w:r>
        <w:tab/>
        <w:t>Prije početka radova vezanih za ukop (dizanje pokrovne ploče ili iskopa jame) dužan je  pregledati grobno mjesto i susjedne grobove i u slučaju oštećenja upozoriti korisnike, kako bi se spriječili naknadni prigovori.</w:t>
      </w:r>
    </w:p>
    <w:p w14:paraId="64B36338" w14:textId="77777777" w:rsidR="00222718" w:rsidRDefault="00222718" w:rsidP="00222718">
      <w:pPr>
        <w:jc w:val="both"/>
      </w:pPr>
    </w:p>
    <w:p w14:paraId="50F247D7" w14:textId="77777777" w:rsidR="0082380A" w:rsidRPr="0082380A" w:rsidRDefault="00222718" w:rsidP="00222718">
      <w:pPr>
        <w:jc w:val="both"/>
        <w:rPr>
          <w:b/>
        </w:rPr>
      </w:pPr>
      <w:r>
        <w:t xml:space="preserve">                                                               </w:t>
      </w:r>
      <w:r w:rsidRPr="0082380A">
        <w:rPr>
          <w:b/>
        </w:rPr>
        <w:t>Članak 7.</w:t>
      </w:r>
    </w:p>
    <w:p w14:paraId="79BADD8A" w14:textId="77777777" w:rsidR="00222718" w:rsidRDefault="00222718" w:rsidP="00CD6513">
      <w:pPr>
        <w:jc w:val="both"/>
      </w:pPr>
      <w:r>
        <w:tab/>
        <w:t>Za obavljanje ukopa isporučitelj usluge dužan je imati radnike za pripremu groba za ukop i uređenje groba nakon ukopa kao i radnike za spuštanje lijesa u grob.</w:t>
      </w:r>
    </w:p>
    <w:p w14:paraId="10D2008E" w14:textId="77777777" w:rsidR="00222718" w:rsidRDefault="00222718" w:rsidP="00CD6513">
      <w:pPr>
        <w:jc w:val="both"/>
      </w:pPr>
    </w:p>
    <w:p w14:paraId="636C0028" w14:textId="77777777" w:rsidR="0082380A" w:rsidRPr="0082380A" w:rsidRDefault="00222718" w:rsidP="00222718">
      <w:pPr>
        <w:jc w:val="both"/>
        <w:rPr>
          <w:b/>
        </w:rPr>
      </w:pPr>
      <w:r>
        <w:t xml:space="preserve">                                                               </w:t>
      </w:r>
      <w:r w:rsidRPr="0082380A">
        <w:rPr>
          <w:b/>
        </w:rPr>
        <w:t>Članak 8.</w:t>
      </w:r>
    </w:p>
    <w:p w14:paraId="414EDDB1" w14:textId="77777777" w:rsidR="0082380A" w:rsidRDefault="00222718" w:rsidP="00222718">
      <w:pPr>
        <w:jc w:val="both"/>
      </w:pPr>
      <w:r>
        <w:tab/>
        <w:t xml:space="preserve">Po izvršenju ukopa isporučitelj usluge obvezuje se </w:t>
      </w:r>
      <w:r w:rsidR="0082380A">
        <w:t>izvršiti:</w:t>
      </w:r>
    </w:p>
    <w:p w14:paraId="099B9D01" w14:textId="77777777" w:rsidR="0082380A" w:rsidRDefault="0082380A" w:rsidP="0082380A">
      <w:pPr>
        <w:pStyle w:val="Odlomakpopisa"/>
        <w:numPr>
          <w:ilvl w:val="0"/>
          <w:numId w:val="3"/>
        </w:numPr>
        <w:jc w:val="both"/>
      </w:pPr>
      <w:r>
        <w:t>čišćenje okoliša mjesta iskopa grobne jame</w:t>
      </w:r>
    </w:p>
    <w:p w14:paraId="31E2F0B4" w14:textId="77777777" w:rsidR="0082380A" w:rsidRDefault="0082380A" w:rsidP="0082380A">
      <w:pPr>
        <w:pStyle w:val="Odlomakpopisa"/>
        <w:numPr>
          <w:ilvl w:val="0"/>
          <w:numId w:val="3"/>
        </w:numPr>
        <w:jc w:val="both"/>
      </w:pPr>
      <w:r>
        <w:t>formiranje groba s postavljanjem vijenca</w:t>
      </w:r>
    </w:p>
    <w:p w14:paraId="6A38EBDA" w14:textId="77777777" w:rsidR="0082380A" w:rsidRDefault="0082380A" w:rsidP="0082380A">
      <w:pPr>
        <w:pStyle w:val="Odlomakpopisa"/>
        <w:numPr>
          <w:ilvl w:val="0"/>
          <w:numId w:val="3"/>
        </w:numPr>
        <w:jc w:val="both"/>
      </w:pPr>
      <w:r>
        <w:t>uklanjanje vijenaca 15 dana nakon ukopa te formiranja groba za daljnje uređenje.</w:t>
      </w:r>
    </w:p>
    <w:p w14:paraId="24BCE875" w14:textId="77777777" w:rsidR="0082380A" w:rsidRDefault="0082380A" w:rsidP="0082380A">
      <w:pPr>
        <w:jc w:val="both"/>
      </w:pPr>
    </w:p>
    <w:p w14:paraId="7E2E974F" w14:textId="77777777" w:rsidR="0082380A" w:rsidRPr="0082380A" w:rsidRDefault="0082380A" w:rsidP="0082380A">
      <w:pPr>
        <w:jc w:val="both"/>
        <w:rPr>
          <w:b/>
        </w:rPr>
      </w:pPr>
      <w:r>
        <w:t xml:space="preserve">                                                               </w:t>
      </w:r>
      <w:r w:rsidRPr="0082380A">
        <w:rPr>
          <w:b/>
        </w:rPr>
        <w:t>Članak 9.</w:t>
      </w:r>
    </w:p>
    <w:p w14:paraId="0E6118D2" w14:textId="08024A79" w:rsidR="0082380A" w:rsidRDefault="0082380A" w:rsidP="0082380A">
      <w:pPr>
        <w:jc w:val="both"/>
      </w:pPr>
      <w:r>
        <w:tab/>
        <w:t>Korisniku</w:t>
      </w:r>
      <w:r w:rsidR="00AA0A30">
        <w:t xml:space="preserve"> </w:t>
      </w:r>
      <w:r>
        <w:t xml:space="preserve">usluge omogućeno je isporučitelju usluge podnijeti pisani prigovor </w:t>
      </w:r>
      <w:r w:rsidR="00AA0A30">
        <w:t xml:space="preserve">a isporučitelj usluge </w:t>
      </w:r>
      <w:r w:rsidR="00635485">
        <w:t>daje</w:t>
      </w:r>
      <w:r w:rsidR="00AA0A30">
        <w:t xml:space="preserve"> odgovor </w:t>
      </w:r>
      <w:r>
        <w:t>u skladu sa zakonskim obvezama.</w:t>
      </w:r>
    </w:p>
    <w:p w14:paraId="3E01E63D" w14:textId="77777777" w:rsidR="0082380A" w:rsidRPr="0082380A" w:rsidRDefault="0082380A" w:rsidP="0082380A">
      <w:pPr>
        <w:jc w:val="both"/>
        <w:rPr>
          <w:b/>
        </w:rPr>
      </w:pPr>
      <w:r w:rsidRPr="00F77EE4">
        <w:rPr>
          <w:b/>
        </w:rPr>
        <w:lastRenderedPageBreak/>
        <w:t>III.</w:t>
      </w:r>
      <w:r w:rsidRPr="0082380A">
        <w:rPr>
          <w:b/>
        </w:rPr>
        <w:t xml:space="preserve"> NAČIN OBRAČUNA I PLAĆANJE ISPORUČENE KOMUNALNE USLUGE</w:t>
      </w:r>
    </w:p>
    <w:p w14:paraId="69EA9A9C" w14:textId="77777777" w:rsidR="0082380A" w:rsidRPr="0082380A" w:rsidRDefault="0082380A" w:rsidP="0082380A">
      <w:pPr>
        <w:jc w:val="both"/>
        <w:rPr>
          <w:b/>
        </w:rPr>
      </w:pPr>
    </w:p>
    <w:p w14:paraId="683A3473" w14:textId="77777777" w:rsidR="00222718" w:rsidRPr="00F77EE4" w:rsidRDefault="0082380A" w:rsidP="0082380A">
      <w:pPr>
        <w:jc w:val="both"/>
        <w:rPr>
          <w:b/>
        </w:rPr>
      </w:pPr>
      <w:r>
        <w:tab/>
        <w:t xml:space="preserve">                                                    </w:t>
      </w:r>
      <w:r w:rsidRPr="0082380A">
        <w:rPr>
          <w:b/>
        </w:rPr>
        <w:t>Članak 10.</w:t>
      </w:r>
      <w:r w:rsidR="00222718">
        <w:t xml:space="preserve"> </w:t>
      </w:r>
    </w:p>
    <w:p w14:paraId="1BFB218E" w14:textId="77777777" w:rsidR="0082380A" w:rsidRDefault="0082380A" w:rsidP="0082380A">
      <w:pPr>
        <w:jc w:val="both"/>
      </w:pPr>
      <w:r>
        <w:tab/>
        <w:t>Isporučitelj usluge korisniku nakon izvršenog ukopa ispostavlja račun, a sve temeljem važećeg cjenika.</w:t>
      </w:r>
    </w:p>
    <w:p w14:paraId="0C430F25" w14:textId="4940F11D" w:rsidR="0082380A" w:rsidRDefault="0082380A" w:rsidP="0082380A">
      <w:pPr>
        <w:jc w:val="both"/>
      </w:pPr>
      <w:r>
        <w:tab/>
        <w:t xml:space="preserve">Korisnik usluge dužan je u roku od 15 dana platiti </w:t>
      </w:r>
      <w:r w:rsidR="0072733B">
        <w:t>i</w:t>
      </w:r>
      <w:r>
        <w:t>sporučitelju usluge isporučenu uslugu.</w:t>
      </w:r>
      <w:r w:rsidR="00A836F5">
        <w:t xml:space="preserve"> </w:t>
      </w:r>
      <w:r>
        <w:t xml:space="preserve">Ukoliko korisnik usluge ne plati izvršenu uslugu, isporučitelj će pokrenuti postupak prisile naplate svojih potraživanja sukladno zakonskim propisima. </w:t>
      </w:r>
    </w:p>
    <w:p w14:paraId="03A8A7A8" w14:textId="77777777" w:rsidR="0082380A" w:rsidRDefault="0082380A" w:rsidP="0082380A">
      <w:pPr>
        <w:jc w:val="both"/>
      </w:pPr>
    </w:p>
    <w:p w14:paraId="783487C2" w14:textId="77777777" w:rsidR="0082380A" w:rsidRPr="00F77EE4" w:rsidRDefault="0082380A" w:rsidP="0082380A">
      <w:pPr>
        <w:jc w:val="both"/>
        <w:rPr>
          <w:b/>
        </w:rPr>
      </w:pPr>
      <w:r>
        <w:t xml:space="preserve">                                                                </w:t>
      </w:r>
      <w:r w:rsidRPr="00115DBE">
        <w:rPr>
          <w:b/>
        </w:rPr>
        <w:t>Članak 11.</w:t>
      </w:r>
    </w:p>
    <w:p w14:paraId="1249125E" w14:textId="43E440B6" w:rsidR="0082380A" w:rsidRDefault="0082380A" w:rsidP="0082380A">
      <w:pPr>
        <w:jc w:val="both"/>
      </w:pPr>
      <w:r>
        <w:tab/>
        <w:t xml:space="preserve">Kod pogrešno obračunatih cijena za izvršenu uslugu korisnik je dužan o tome, a najkasnije u roku od 8 dana od dostave računa izvijestiti pisanim putem </w:t>
      </w:r>
      <w:r w:rsidR="0072733B">
        <w:t>i</w:t>
      </w:r>
      <w:r>
        <w:t>sporučitelja usluge.</w:t>
      </w:r>
    </w:p>
    <w:p w14:paraId="1852616A" w14:textId="77777777" w:rsidR="00927F93" w:rsidRDefault="00927F93" w:rsidP="0082380A">
      <w:pPr>
        <w:jc w:val="both"/>
      </w:pPr>
      <w:r>
        <w:tab/>
        <w:t>Ako je isporučitelj usluge uvažio prigovor, dužan je izvršiti usklađivanje obračuna u svojim poslovnim knjigama.</w:t>
      </w:r>
    </w:p>
    <w:p w14:paraId="2B6FDB01" w14:textId="77777777" w:rsidR="00927F93" w:rsidRPr="00F77EE4" w:rsidRDefault="00927F93" w:rsidP="0082380A">
      <w:pPr>
        <w:jc w:val="both"/>
        <w:rPr>
          <w:b/>
        </w:rPr>
      </w:pPr>
      <w:r>
        <w:t xml:space="preserve">                                                               </w:t>
      </w:r>
      <w:r w:rsidRPr="00115DBE">
        <w:rPr>
          <w:b/>
        </w:rPr>
        <w:t>Članak 12.</w:t>
      </w:r>
    </w:p>
    <w:p w14:paraId="7D317161" w14:textId="77777777" w:rsidR="00927F93" w:rsidRDefault="00927F93" w:rsidP="0082380A">
      <w:pPr>
        <w:jc w:val="both"/>
      </w:pPr>
      <w:r>
        <w:tab/>
        <w:t>Korisnici usluge plaćaju uslugu na temelju važećeg cjenika.</w:t>
      </w:r>
    </w:p>
    <w:p w14:paraId="6CD78308" w14:textId="77777777" w:rsidR="00115DBE" w:rsidRDefault="00927F93" w:rsidP="0082380A">
      <w:pPr>
        <w:jc w:val="both"/>
      </w:pPr>
      <w:r>
        <w:tab/>
        <w:t>Isporučitelj komunalne usluge dužan je za cjenik komunalnih usluga i za svaku njegovu izmjenu ili dopunu pribaviti prethodnu suglasnost općinskog načelnika Općine Budinščina</w:t>
      </w:r>
      <w:r w:rsidR="00115DBE">
        <w:t>.</w:t>
      </w:r>
    </w:p>
    <w:p w14:paraId="6B90A5ED" w14:textId="77777777" w:rsidR="00F146FF" w:rsidRDefault="00F146FF" w:rsidP="0082380A">
      <w:pPr>
        <w:jc w:val="both"/>
      </w:pPr>
    </w:p>
    <w:p w14:paraId="573CF6FD" w14:textId="77777777" w:rsidR="005E5671" w:rsidRDefault="005E5671" w:rsidP="0082380A">
      <w:pPr>
        <w:jc w:val="both"/>
      </w:pPr>
    </w:p>
    <w:p w14:paraId="58DC2F29" w14:textId="77777777" w:rsidR="005E5671" w:rsidRPr="00747DE1" w:rsidRDefault="005E5671" w:rsidP="0082380A">
      <w:pPr>
        <w:jc w:val="both"/>
        <w:rPr>
          <w:b/>
        </w:rPr>
      </w:pPr>
      <w:r w:rsidRPr="00747DE1">
        <w:rPr>
          <w:b/>
        </w:rPr>
        <w:t>IV</w:t>
      </w:r>
      <w:r w:rsidR="00747DE1" w:rsidRPr="00747DE1">
        <w:rPr>
          <w:b/>
        </w:rPr>
        <w:t>.</w:t>
      </w:r>
      <w:r w:rsidRPr="00747DE1">
        <w:rPr>
          <w:b/>
        </w:rPr>
        <w:t xml:space="preserve"> ZAVRŠNE ODREDBE</w:t>
      </w:r>
    </w:p>
    <w:p w14:paraId="120A1D47" w14:textId="77777777" w:rsidR="00115DBE" w:rsidRDefault="00115DBE" w:rsidP="0082380A">
      <w:pPr>
        <w:jc w:val="both"/>
      </w:pPr>
    </w:p>
    <w:p w14:paraId="2911D70E" w14:textId="77777777" w:rsidR="00115DBE" w:rsidRPr="00F77EE4" w:rsidRDefault="00115DBE" w:rsidP="0082380A">
      <w:pPr>
        <w:jc w:val="both"/>
        <w:rPr>
          <w:b/>
        </w:rPr>
      </w:pPr>
      <w:r>
        <w:t xml:space="preserve">                                                                </w:t>
      </w:r>
      <w:r w:rsidRPr="00115DBE">
        <w:rPr>
          <w:b/>
        </w:rPr>
        <w:t>Članak 13.</w:t>
      </w:r>
    </w:p>
    <w:p w14:paraId="2C73F8A6" w14:textId="3D5D3FE9" w:rsidR="00927F93" w:rsidRDefault="00115DBE" w:rsidP="0082380A">
      <w:pPr>
        <w:jc w:val="both"/>
      </w:pPr>
      <w:r>
        <w:tab/>
        <w:t>Ovi Opći uvjeti objavi</w:t>
      </w:r>
      <w:r w:rsidR="00A836F5">
        <w:t>t</w:t>
      </w:r>
      <w:r>
        <w:t>i će se u „Službenom glasniku Krapinsko-zagorske županije“, na mrežnim stranic</w:t>
      </w:r>
      <w:r w:rsidR="00A836F5">
        <w:t>a</w:t>
      </w:r>
      <w:r>
        <w:t xml:space="preserve">ma Općine Budinščina te na oglasnoj ploči i mrežnim stranicama isporučitelja komunalne usluge. </w:t>
      </w:r>
      <w:r w:rsidR="00927F93">
        <w:t xml:space="preserve"> </w:t>
      </w:r>
    </w:p>
    <w:p w14:paraId="7816B37F" w14:textId="77777777" w:rsidR="00F77EE4" w:rsidRDefault="00F77EE4" w:rsidP="0082380A">
      <w:pPr>
        <w:jc w:val="both"/>
      </w:pPr>
    </w:p>
    <w:p w14:paraId="19F0FC03" w14:textId="77777777" w:rsidR="00F77EE4" w:rsidRDefault="00F77EE4" w:rsidP="0082380A">
      <w:pPr>
        <w:jc w:val="both"/>
      </w:pPr>
      <w:r>
        <w:t xml:space="preserve">                              </w:t>
      </w:r>
    </w:p>
    <w:p w14:paraId="4D00AFB8" w14:textId="77777777" w:rsidR="00F77EE4" w:rsidRDefault="00F77EE4" w:rsidP="0082380A">
      <w:pPr>
        <w:jc w:val="both"/>
      </w:pPr>
      <w:r>
        <w:t xml:space="preserve">                                                                                                    </w:t>
      </w:r>
      <w:r w:rsidR="00AE794A">
        <w:t>CVJEĆARNA „MIMOZA“</w:t>
      </w:r>
    </w:p>
    <w:p w14:paraId="2E61FB43" w14:textId="77777777" w:rsidR="00FB16F3" w:rsidRDefault="00FB16F3" w:rsidP="0082380A">
      <w:pPr>
        <w:jc w:val="both"/>
      </w:pPr>
    </w:p>
    <w:p w14:paraId="7FF115DF" w14:textId="48FBB807" w:rsidR="00AE794A" w:rsidRDefault="00AE794A" w:rsidP="0082380A">
      <w:pPr>
        <w:jc w:val="both"/>
      </w:pPr>
      <w:r>
        <w:t xml:space="preserve">                                                                                                             Dražen Čopor</w:t>
      </w:r>
    </w:p>
    <w:p w14:paraId="5EE118BA" w14:textId="77777777" w:rsidR="00F77EE4" w:rsidRDefault="00F77EE4" w:rsidP="0082380A">
      <w:pPr>
        <w:jc w:val="both"/>
      </w:pPr>
      <w:r>
        <w:t xml:space="preserve">                                                                              </w:t>
      </w:r>
    </w:p>
    <w:p w14:paraId="7C7E7634" w14:textId="77777777" w:rsidR="00222718" w:rsidRDefault="00222718" w:rsidP="001855E8"/>
    <w:p w14:paraId="1A89928B" w14:textId="77777777" w:rsidR="00222718" w:rsidRDefault="00222718" w:rsidP="001855E8"/>
    <w:p w14:paraId="2AC79678" w14:textId="77777777" w:rsidR="00291E94" w:rsidRDefault="00291E94" w:rsidP="001855E8"/>
    <w:p w14:paraId="45E4475F" w14:textId="77777777" w:rsidR="00291E94" w:rsidRDefault="00291E94" w:rsidP="001855E8"/>
    <w:p w14:paraId="6192CFD1" w14:textId="77777777" w:rsidR="00291E94" w:rsidRDefault="00291E94" w:rsidP="001855E8"/>
    <w:p w14:paraId="583B69A1" w14:textId="77777777" w:rsidR="00291E94" w:rsidRDefault="00291E94" w:rsidP="001855E8"/>
    <w:p w14:paraId="7A50241F" w14:textId="11165190" w:rsidR="00291E94" w:rsidRDefault="00291E94" w:rsidP="001855E8"/>
    <w:p w14:paraId="2043C3B4" w14:textId="62B78151" w:rsidR="008C574E" w:rsidRDefault="008C574E" w:rsidP="001855E8"/>
    <w:p w14:paraId="34E8F1B8" w14:textId="678DEBE5" w:rsidR="008C574E" w:rsidRDefault="008C574E" w:rsidP="001855E8"/>
    <w:p w14:paraId="4A9F980B" w14:textId="6798AE64" w:rsidR="008C574E" w:rsidRDefault="008C574E" w:rsidP="001855E8"/>
    <w:p w14:paraId="67672EB5" w14:textId="77777777" w:rsidR="008C574E" w:rsidRDefault="008C574E" w:rsidP="001855E8"/>
    <w:p w14:paraId="6F86A2E8" w14:textId="77777777" w:rsidR="00AE794A" w:rsidRDefault="00AE794A" w:rsidP="001855E8"/>
    <w:p w14:paraId="1B24A2FB" w14:textId="77777777" w:rsidR="00AE794A" w:rsidRDefault="00AE794A" w:rsidP="001855E8"/>
    <w:p w14:paraId="1E126A15" w14:textId="77777777" w:rsidR="00AE794A" w:rsidRDefault="00AE794A" w:rsidP="001855E8"/>
    <w:p w14:paraId="1586438F" w14:textId="3D7F743E" w:rsidR="007C49A8" w:rsidRDefault="00851242" w:rsidP="001855E8">
      <w:r>
        <w:t xml:space="preserve">                                                                                                                         </w:t>
      </w:r>
    </w:p>
    <w:sectPr w:rsidR="007C49A8" w:rsidSect="005E0324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F13407"/>
    <w:multiLevelType w:val="hybridMultilevel"/>
    <w:tmpl w:val="7FCAD548"/>
    <w:lvl w:ilvl="0" w:tplc="56A4590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800" w:hanging="360"/>
      </w:pPr>
    </w:lvl>
    <w:lvl w:ilvl="2" w:tplc="041A001B" w:tentative="1">
      <w:start w:val="1"/>
      <w:numFmt w:val="lowerRoman"/>
      <w:lvlText w:val="%3."/>
      <w:lvlJc w:val="right"/>
      <w:pPr>
        <w:ind w:left="2520" w:hanging="180"/>
      </w:pPr>
    </w:lvl>
    <w:lvl w:ilvl="3" w:tplc="041A000F" w:tentative="1">
      <w:start w:val="1"/>
      <w:numFmt w:val="decimal"/>
      <w:lvlText w:val="%4."/>
      <w:lvlJc w:val="left"/>
      <w:pPr>
        <w:ind w:left="3240" w:hanging="360"/>
      </w:pPr>
    </w:lvl>
    <w:lvl w:ilvl="4" w:tplc="041A0019" w:tentative="1">
      <w:start w:val="1"/>
      <w:numFmt w:val="lowerLetter"/>
      <w:lvlText w:val="%5."/>
      <w:lvlJc w:val="left"/>
      <w:pPr>
        <w:ind w:left="3960" w:hanging="360"/>
      </w:pPr>
    </w:lvl>
    <w:lvl w:ilvl="5" w:tplc="041A001B" w:tentative="1">
      <w:start w:val="1"/>
      <w:numFmt w:val="lowerRoman"/>
      <w:lvlText w:val="%6."/>
      <w:lvlJc w:val="right"/>
      <w:pPr>
        <w:ind w:left="4680" w:hanging="180"/>
      </w:pPr>
    </w:lvl>
    <w:lvl w:ilvl="6" w:tplc="041A000F" w:tentative="1">
      <w:start w:val="1"/>
      <w:numFmt w:val="decimal"/>
      <w:lvlText w:val="%7."/>
      <w:lvlJc w:val="left"/>
      <w:pPr>
        <w:ind w:left="5400" w:hanging="360"/>
      </w:pPr>
    </w:lvl>
    <w:lvl w:ilvl="7" w:tplc="041A0019" w:tentative="1">
      <w:start w:val="1"/>
      <w:numFmt w:val="lowerLetter"/>
      <w:lvlText w:val="%8."/>
      <w:lvlJc w:val="left"/>
      <w:pPr>
        <w:ind w:left="6120" w:hanging="360"/>
      </w:pPr>
    </w:lvl>
    <w:lvl w:ilvl="8" w:tplc="04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30B6FB1"/>
    <w:multiLevelType w:val="hybridMultilevel"/>
    <w:tmpl w:val="3258AD32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6A86849"/>
    <w:multiLevelType w:val="hybridMultilevel"/>
    <w:tmpl w:val="A672CF72"/>
    <w:lvl w:ilvl="0" w:tplc="041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7D67BAB"/>
    <w:multiLevelType w:val="hybridMultilevel"/>
    <w:tmpl w:val="C7465456"/>
    <w:lvl w:ilvl="0" w:tplc="041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CBA772E"/>
    <w:multiLevelType w:val="hybridMultilevel"/>
    <w:tmpl w:val="50EA7704"/>
    <w:lvl w:ilvl="0" w:tplc="041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F77050E"/>
    <w:multiLevelType w:val="hybridMultilevel"/>
    <w:tmpl w:val="7BA25224"/>
    <w:lvl w:ilvl="0" w:tplc="041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5615ED4"/>
    <w:multiLevelType w:val="hybridMultilevel"/>
    <w:tmpl w:val="CE2E61CC"/>
    <w:lvl w:ilvl="0" w:tplc="041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DA73278"/>
    <w:multiLevelType w:val="hybridMultilevel"/>
    <w:tmpl w:val="B762B04E"/>
    <w:lvl w:ilvl="0" w:tplc="041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CAD2E19"/>
    <w:multiLevelType w:val="hybridMultilevel"/>
    <w:tmpl w:val="5EE6088C"/>
    <w:lvl w:ilvl="0" w:tplc="BCC69EFA">
      <w:start w:val="2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65AF352A"/>
    <w:multiLevelType w:val="hybridMultilevel"/>
    <w:tmpl w:val="1AA20CE4"/>
    <w:lvl w:ilvl="0" w:tplc="041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9EF5259"/>
    <w:multiLevelType w:val="hybridMultilevel"/>
    <w:tmpl w:val="A9C0CA82"/>
    <w:lvl w:ilvl="0" w:tplc="A540F59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AD54BEE"/>
    <w:multiLevelType w:val="hybridMultilevel"/>
    <w:tmpl w:val="E166B670"/>
    <w:lvl w:ilvl="0" w:tplc="F2263EEA">
      <w:start w:val="1"/>
      <w:numFmt w:val="upperLetter"/>
      <w:pStyle w:val="Naslov7"/>
      <w:lvlText w:val="%1."/>
      <w:lvlJc w:val="left"/>
      <w:pPr>
        <w:tabs>
          <w:tab w:val="num" w:pos="1680"/>
        </w:tabs>
        <w:ind w:left="168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2400"/>
        </w:tabs>
        <w:ind w:left="240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3120"/>
        </w:tabs>
        <w:ind w:left="312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3840"/>
        </w:tabs>
        <w:ind w:left="384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4560"/>
        </w:tabs>
        <w:ind w:left="456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5280"/>
        </w:tabs>
        <w:ind w:left="528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6000"/>
        </w:tabs>
        <w:ind w:left="600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6720"/>
        </w:tabs>
        <w:ind w:left="672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7440"/>
        </w:tabs>
        <w:ind w:left="7440" w:hanging="180"/>
      </w:pPr>
    </w:lvl>
  </w:abstractNum>
  <w:abstractNum w:abstractNumId="12" w15:restartNumberingAfterBreak="0">
    <w:nsid w:val="78454244"/>
    <w:multiLevelType w:val="hybridMultilevel"/>
    <w:tmpl w:val="DD9A0814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77355386">
    <w:abstractNumId w:val="11"/>
  </w:num>
  <w:num w:numId="2" w16cid:durableId="438063018">
    <w:abstractNumId w:val="10"/>
  </w:num>
  <w:num w:numId="3" w16cid:durableId="1570308189">
    <w:abstractNumId w:val="8"/>
  </w:num>
  <w:num w:numId="4" w16cid:durableId="1012729140">
    <w:abstractNumId w:val="1"/>
  </w:num>
  <w:num w:numId="5" w16cid:durableId="811212869">
    <w:abstractNumId w:val="4"/>
  </w:num>
  <w:num w:numId="6" w16cid:durableId="1754349920">
    <w:abstractNumId w:val="6"/>
  </w:num>
  <w:num w:numId="7" w16cid:durableId="1591544157">
    <w:abstractNumId w:val="7"/>
  </w:num>
  <w:num w:numId="8" w16cid:durableId="1458064463">
    <w:abstractNumId w:val="2"/>
  </w:num>
  <w:num w:numId="9" w16cid:durableId="1203327361">
    <w:abstractNumId w:val="9"/>
  </w:num>
  <w:num w:numId="10" w16cid:durableId="266474521">
    <w:abstractNumId w:val="3"/>
  </w:num>
  <w:num w:numId="11" w16cid:durableId="383599874">
    <w:abstractNumId w:val="5"/>
  </w:num>
  <w:num w:numId="12" w16cid:durableId="1878810237">
    <w:abstractNumId w:val="0"/>
  </w:num>
  <w:num w:numId="13" w16cid:durableId="1553885011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01F7"/>
    <w:rsid w:val="00003196"/>
    <w:rsid w:val="000505EE"/>
    <w:rsid w:val="000577C8"/>
    <w:rsid w:val="00071EBB"/>
    <w:rsid w:val="0009018D"/>
    <w:rsid w:val="000A4F83"/>
    <w:rsid w:val="000A5879"/>
    <w:rsid w:val="000A748F"/>
    <w:rsid w:val="000C0053"/>
    <w:rsid w:val="000F7D1F"/>
    <w:rsid w:val="0010083F"/>
    <w:rsid w:val="0011537E"/>
    <w:rsid w:val="00115DBE"/>
    <w:rsid w:val="0011758E"/>
    <w:rsid w:val="001267AA"/>
    <w:rsid w:val="00143995"/>
    <w:rsid w:val="00146066"/>
    <w:rsid w:val="00152F58"/>
    <w:rsid w:val="00156382"/>
    <w:rsid w:val="00176793"/>
    <w:rsid w:val="001855E8"/>
    <w:rsid w:val="001A5664"/>
    <w:rsid w:val="001D6A33"/>
    <w:rsid w:val="001F578C"/>
    <w:rsid w:val="00211179"/>
    <w:rsid w:val="00222718"/>
    <w:rsid w:val="0022367D"/>
    <w:rsid w:val="002312EB"/>
    <w:rsid w:val="00243F87"/>
    <w:rsid w:val="002635F6"/>
    <w:rsid w:val="00265423"/>
    <w:rsid w:val="00291E94"/>
    <w:rsid w:val="0029415F"/>
    <w:rsid w:val="002B2CD3"/>
    <w:rsid w:val="002C5F53"/>
    <w:rsid w:val="002C7DFF"/>
    <w:rsid w:val="002D2CE8"/>
    <w:rsid w:val="003139F2"/>
    <w:rsid w:val="00321926"/>
    <w:rsid w:val="00343989"/>
    <w:rsid w:val="00351438"/>
    <w:rsid w:val="003625CE"/>
    <w:rsid w:val="00364E91"/>
    <w:rsid w:val="00366E28"/>
    <w:rsid w:val="003813E0"/>
    <w:rsid w:val="003A3841"/>
    <w:rsid w:val="003B480C"/>
    <w:rsid w:val="003F796B"/>
    <w:rsid w:val="00417E37"/>
    <w:rsid w:val="00435912"/>
    <w:rsid w:val="004632AF"/>
    <w:rsid w:val="00476816"/>
    <w:rsid w:val="004B2491"/>
    <w:rsid w:val="004B3DBF"/>
    <w:rsid w:val="004C11A8"/>
    <w:rsid w:val="004C75F2"/>
    <w:rsid w:val="004D30B1"/>
    <w:rsid w:val="004F4609"/>
    <w:rsid w:val="004F576B"/>
    <w:rsid w:val="005135C2"/>
    <w:rsid w:val="005245B3"/>
    <w:rsid w:val="00532EE3"/>
    <w:rsid w:val="00543146"/>
    <w:rsid w:val="005936CD"/>
    <w:rsid w:val="00596B9F"/>
    <w:rsid w:val="005B188C"/>
    <w:rsid w:val="005B6E8D"/>
    <w:rsid w:val="005E0324"/>
    <w:rsid w:val="005E50C6"/>
    <w:rsid w:val="005E5671"/>
    <w:rsid w:val="005F6397"/>
    <w:rsid w:val="005F6FBC"/>
    <w:rsid w:val="005F71C4"/>
    <w:rsid w:val="006179C2"/>
    <w:rsid w:val="00633FEE"/>
    <w:rsid w:val="00635485"/>
    <w:rsid w:val="006454ED"/>
    <w:rsid w:val="006562C6"/>
    <w:rsid w:val="00663709"/>
    <w:rsid w:val="006849DE"/>
    <w:rsid w:val="006A21A8"/>
    <w:rsid w:val="006A27F1"/>
    <w:rsid w:val="006C1A8A"/>
    <w:rsid w:val="006C39A8"/>
    <w:rsid w:val="006E57D1"/>
    <w:rsid w:val="0071537F"/>
    <w:rsid w:val="0072733B"/>
    <w:rsid w:val="007434D8"/>
    <w:rsid w:val="007441F9"/>
    <w:rsid w:val="00747DE1"/>
    <w:rsid w:val="00760138"/>
    <w:rsid w:val="0076626D"/>
    <w:rsid w:val="007901F7"/>
    <w:rsid w:val="007924D1"/>
    <w:rsid w:val="0079418D"/>
    <w:rsid w:val="00796428"/>
    <w:rsid w:val="007B0527"/>
    <w:rsid w:val="007C077D"/>
    <w:rsid w:val="007C49A8"/>
    <w:rsid w:val="0082380A"/>
    <w:rsid w:val="008332BA"/>
    <w:rsid w:val="00845C9D"/>
    <w:rsid w:val="00851242"/>
    <w:rsid w:val="00867618"/>
    <w:rsid w:val="00870A9E"/>
    <w:rsid w:val="00883DB6"/>
    <w:rsid w:val="008C574E"/>
    <w:rsid w:val="008C5C46"/>
    <w:rsid w:val="009172C8"/>
    <w:rsid w:val="00927F93"/>
    <w:rsid w:val="00934AF0"/>
    <w:rsid w:val="00937449"/>
    <w:rsid w:val="009637CF"/>
    <w:rsid w:val="00964FAC"/>
    <w:rsid w:val="00977646"/>
    <w:rsid w:val="009848C9"/>
    <w:rsid w:val="009B5CBC"/>
    <w:rsid w:val="009B624F"/>
    <w:rsid w:val="009B7B8E"/>
    <w:rsid w:val="009C2C8C"/>
    <w:rsid w:val="009D0FDE"/>
    <w:rsid w:val="00A03919"/>
    <w:rsid w:val="00A30FE6"/>
    <w:rsid w:val="00A338FF"/>
    <w:rsid w:val="00A51235"/>
    <w:rsid w:val="00A563DE"/>
    <w:rsid w:val="00A836F5"/>
    <w:rsid w:val="00AA074F"/>
    <w:rsid w:val="00AA0A30"/>
    <w:rsid w:val="00AC27DC"/>
    <w:rsid w:val="00AE794A"/>
    <w:rsid w:val="00AF4316"/>
    <w:rsid w:val="00B0163F"/>
    <w:rsid w:val="00B06FC7"/>
    <w:rsid w:val="00B1627D"/>
    <w:rsid w:val="00B16AA9"/>
    <w:rsid w:val="00B80A4F"/>
    <w:rsid w:val="00B80F77"/>
    <w:rsid w:val="00B922B7"/>
    <w:rsid w:val="00BB136F"/>
    <w:rsid w:val="00BC06DE"/>
    <w:rsid w:val="00BC3B8D"/>
    <w:rsid w:val="00C01156"/>
    <w:rsid w:val="00C11905"/>
    <w:rsid w:val="00C22368"/>
    <w:rsid w:val="00C26290"/>
    <w:rsid w:val="00C44BD8"/>
    <w:rsid w:val="00C56E1A"/>
    <w:rsid w:val="00C6588E"/>
    <w:rsid w:val="00C67EB3"/>
    <w:rsid w:val="00C942CE"/>
    <w:rsid w:val="00CA1319"/>
    <w:rsid w:val="00CB6374"/>
    <w:rsid w:val="00CD6513"/>
    <w:rsid w:val="00CD6AF3"/>
    <w:rsid w:val="00CE51B3"/>
    <w:rsid w:val="00D010A9"/>
    <w:rsid w:val="00D32B51"/>
    <w:rsid w:val="00D83B8F"/>
    <w:rsid w:val="00D948AE"/>
    <w:rsid w:val="00DB758A"/>
    <w:rsid w:val="00DD042F"/>
    <w:rsid w:val="00DD3BE9"/>
    <w:rsid w:val="00DE01A6"/>
    <w:rsid w:val="00E057E0"/>
    <w:rsid w:val="00E5353D"/>
    <w:rsid w:val="00E63ADB"/>
    <w:rsid w:val="00E90452"/>
    <w:rsid w:val="00E971BE"/>
    <w:rsid w:val="00EB38F6"/>
    <w:rsid w:val="00EC2B42"/>
    <w:rsid w:val="00ED0F1D"/>
    <w:rsid w:val="00ED1A83"/>
    <w:rsid w:val="00EF00E8"/>
    <w:rsid w:val="00EF0720"/>
    <w:rsid w:val="00EF21FC"/>
    <w:rsid w:val="00F146FF"/>
    <w:rsid w:val="00F33908"/>
    <w:rsid w:val="00F467C8"/>
    <w:rsid w:val="00F773DC"/>
    <w:rsid w:val="00F77EE4"/>
    <w:rsid w:val="00F903DD"/>
    <w:rsid w:val="00FB16F3"/>
    <w:rsid w:val="00FC0C1F"/>
    <w:rsid w:val="00FC3C32"/>
    <w:rsid w:val="00FD19DE"/>
    <w:rsid w:val="00FD1D72"/>
    <w:rsid w:val="00FE156F"/>
    <w:rsid w:val="00FF72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A5724C"/>
  <w15:docId w15:val="{990D9635-F8DD-42E0-8514-84E80FD3FA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34AF0"/>
    <w:rPr>
      <w:sz w:val="24"/>
      <w:szCs w:val="24"/>
      <w:lang w:val="hr-HR" w:eastAsia="hr-HR"/>
    </w:rPr>
  </w:style>
  <w:style w:type="paragraph" w:styleId="Naslov1">
    <w:name w:val="heading 1"/>
    <w:basedOn w:val="Normal"/>
    <w:next w:val="Normal"/>
    <w:link w:val="Naslov1Char"/>
    <w:qFormat/>
    <w:rsid w:val="00934AF0"/>
    <w:pPr>
      <w:keepNext/>
      <w:jc w:val="both"/>
      <w:outlineLvl w:val="0"/>
    </w:pPr>
    <w:rPr>
      <w:b/>
      <w:bCs/>
    </w:rPr>
  </w:style>
  <w:style w:type="paragraph" w:styleId="Naslov2">
    <w:name w:val="heading 2"/>
    <w:basedOn w:val="Normal"/>
    <w:next w:val="Normal"/>
    <w:link w:val="Naslov2Char"/>
    <w:qFormat/>
    <w:rsid w:val="00934AF0"/>
    <w:pPr>
      <w:keepNext/>
      <w:jc w:val="both"/>
      <w:outlineLvl w:val="1"/>
    </w:pPr>
    <w:rPr>
      <w:b/>
      <w:bCs/>
      <w:sz w:val="28"/>
    </w:rPr>
  </w:style>
  <w:style w:type="paragraph" w:styleId="Naslov3">
    <w:name w:val="heading 3"/>
    <w:basedOn w:val="Normal"/>
    <w:next w:val="Normal"/>
    <w:link w:val="Naslov3Char"/>
    <w:qFormat/>
    <w:rsid w:val="00934AF0"/>
    <w:pPr>
      <w:keepNext/>
      <w:outlineLvl w:val="2"/>
    </w:pPr>
    <w:rPr>
      <w:b/>
      <w:bCs/>
    </w:rPr>
  </w:style>
  <w:style w:type="paragraph" w:styleId="Naslov4">
    <w:name w:val="heading 4"/>
    <w:basedOn w:val="Normal"/>
    <w:next w:val="Normal"/>
    <w:link w:val="Naslov4Char"/>
    <w:qFormat/>
    <w:rsid w:val="00934AF0"/>
    <w:pPr>
      <w:keepNext/>
      <w:outlineLvl w:val="3"/>
    </w:pPr>
    <w:rPr>
      <w:b/>
      <w:bCs/>
      <w:i/>
      <w:iCs/>
      <w:sz w:val="28"/>
    </w:rPr>
  </w:style>
  <w:style w:type="paragraph" w:styleId="Naslov5">
    <w:name w:val="heading 5"/>
    <w:basedOn w:val="Normal"/>
    <w:next w:val="Normal"/>
    <w:link w:val="Naslov5Char"/>
    <w:qFormat/>
    <w:rsid w:val="00934AF0"/>
    <w:pPr>
      <w:keepNext/>
      <w:jc w:val="both"/>
      <w:outlineLvl w:val="4"/>
    </w:pPr>
    <w:rPr>
      <w:b/>
      <w:bCs/>
    </w:rPr>
  </w:style>
  <w:style w:type="paragraph" w:styleId="Naslov6">
    <w:name w:val="heading 6"/>
    <w:basedOn w:val="Normal"/>
    <w:next w:val="Normal"/>
    <w:link w:val="Naslov6Char"/>
    <w:qFormat/>
    <w:rsid w:val="00934AF0"/>
    <w:pPr>
      <w:keepNext/>
      <w:outlineLvl w:val="5"/>
    </w:pPr>
    <w:rPr>
      <w:b/>
      <w:bCs/>
      <w:sz w:val="32"/>
    </w:rPr>
  </w:style>
  <w:style w:type="paragraph" w:styleId="Naslov7">
    <w:name w:val="heading 7"/>
    <w:basedOn w:val="Normal"/>
    <w:next w:val="Normal"/>
    <w:link w:val="Naslov7Char"/>
    <w:qFormat/>
    <w:rsid w:val="00934AF0"/>
    <w:pPr>
      <w:keepNext/>
      <w:numPr>
        <w:numId w:val="1"/>
      </w:numPr>
      <w:jc w:val="both"/>
      <w:outlineLvl w:val="6"/>
    </w:pPr>
    <w:rPr>
      <w:b/>
      <w:bCs/>
    </w:rPr>
  </w:style>
  <w:style w:type="paragraph" w:styleId="Naslov8">
    <w:name w:val="heading 8"/>
    <w:basedOn w:val="Normal"/>
    <w:next w:val="Normal"/>
    <w:link w:val="Naslov8Char"/>
    <w:qFormat/>
    <w:rsid w:val="00934AF0"/>
    <w:pPr>
      <w:keepNext/>
      <w:outlineLvl w:val="7"/>
    </w:pPr>
    <w:rPr>
      <w:b/>
      <w:bCs/>
      <w:sz w:val="28"/>
    </w:rPr>
  </w:style>
  <w:style w:type="paragraph" w:styleId="Naslov9">
    <w:name w:val="heading 9"/>
    <w:basedOn w:val="Normal"/>
    <w:next w:val="Normal"/>
    <w:link w:val="Naslov9Char"/>
    <w:qFormat/>
    <w:rsid w:val="00934AF0"/>
    <w:pPr>
      <w:keepNext/>
      <w:outlineLvl w:val="8"/>
    </w:pPr>
    <w:rPr>
      <w:b/>
      <w:bCs/>
      <w:i/>
      <w:iCs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rsid w:val="00934AF0"/>
    <w:rPr>
      <w:b/>
      <w:bCs/>
      <w:sz w:val="24"/>
      <w:szCs w:val="24"/>
      <w:lang w:val="hr-HR" w:eastAsia="hr-HR"/>
    </w:rPr>
  </w:style>
  <w:style w:type="character" w:customStyle="1" w:styleId="Naslov2Char">
    <w:name w:val="Naslov 2 Char"/>
    <w:basedOn w:val="Zadanifontodlomka"/>
    <w:link w:val="Naslov2"/>
    <w:rsid w:val="00934AF0"/>
    <w:rPr>
      <w:b/>
      <w:bCs/>
      <w:sz w:val="28"/>
      <w:szCs w:val="24"/>
      <w:lang w:val="hr-HR" w:eastAsia="hr-HR"/>
    </w:rPr>
  </w:style>
  <w:style w:type="character" w:customStyle="1" w:styleId="Naslov3Char">
    <w:name w:val="Naslov 3 Char"/>
    <w:basedOn w:val="Zadanifontodlomka"/>
    <w:link w:val="Naslov3"/>
    <w:rsid w:val="00934AF0"/>
    <w:rPr>
      <w:b/>
      <w:bCs/>
      <w:sz w:val="24"/>
      <w:szCs w:val="24"/>
      <w:lang w:val="hr-HR" w:eastAsia="hr-HR"/>
    </w:rPr>
  </w:style>
  <w:style w:type="character" w:customStyle="1" w:styleId="Naslov4Char">
    <w:name w:val="Naslov 4 Char"/>
    <w:basedOn w:val="Zadanifontodlomka"/>
    <w:link w:val="Naslov4"/>
    <w:rsid w:val="00934AF0"/>
    <w:rPr>
      <w:b/>
      <w:bCs/>
      <w:i/>
      <w:iCs/>
      <w:sz w:val="28"/>
      <w:szCs w:val="24"/>
      <w:lang w:val="hr-HR" w:eastAsia="hr-HR"/>
    </w:rPr>
  </w:style>
  <w:style w:type="character" w:customStyle="1" w:styleId="Naslov5Char">
    <w:name w:val="Naslov 5 Char"/>
    <w:basedOn w:val="Zadanifontodlomka"/>
    <w:link w:val="Naslov5"/>
    <w:rsid w:val="00934AF0"/>
    <w:rPr>
      <w:b/>
      <w:bCs/>
      <w:sz w:val="24"/>
      <w:szCs w:val="24"/>
      <w:lang w:val="hr-HR" w:eastAsia="hr-HR"/>
    </w:rPr>
  </w:style>
  <w:style w:type="character" w:customStyle="1" w:styleId="Naslov6Char">
    <w:name w:val="Naslov 6 Char"/>
    <w:basedOn w:val="Zadanifontodlomka"/>
    <w:link w:val="Naslov6"/>
    <w:rsid w:val="00934AF0"/>
    <w:rPr>
      <w:b/>
      <w:bCs/>
      <w:sz w:val="32"/>
      <w:szCs w:val="24"/>
      <w:lang w:val="hr-HR" w:eastAsia="hr-HR"/>
    </w:rPr>
  </w:style>
  <w:style w:type="character" w:customStyle="1" w:styleId="Naslov7Char">
    <w:name w:val="Naslov 7 Char"/>
    <w:basedOn w:val="Zadanifontodlomka"/>
    <w:link w:val="Naslov7"/>
    <w:rsid w:val="00934AF0"/>
    <w:rPr>
      <w:b/>
      <w:bCs/>
      <w:sz w:val="24"/>
      <w:szCs w:val="24"/>
      <w:lang w:val="hr-HR" w:eastAsia="hr-HR"/>
    </w:rPr>
  </w:style>
  <w:style w:type="character" w:customStyle="1" w:styleId="Naslov8Char">
    <w:name w:val="Naslov 8 Char"/>
    <w:basedOn w:val="Zadanifontodlomka"/>
    <w:link w:val="Naslov8"/>
    <w:rsid w:val="00934AF0"/>
    <w:rPr>
      <w:b/>
      <w:bCs/>
      <w:sz w:val="28"/>
      <w:szCs w:val="24"/>
      <w:lang w:val="hr-HR" w:eastAsia="hr-HR"/>
    </w:rPr>
  </w:style>
  <w:style w:type="character" w:customStyle="1" w:styleId="Naslov9Char">
    <w:name w:val="Naslov 9 Char"/>
    <w:basedOn w:val="Zadanifontodlomka"/>
    <w:link w:val="Naslov9"/>
    <w:rsid w:val="00934AF0"/>
    <w:rPr>
      <w:b/>
      <w:bCs/>
      <w:i/>
      <w:iCs/>
      <w:sz w:val="24"/>
      <w:szCs w:val="24"/>
      <w:lang w:val="hr-HR" w:eastAsia="hr-HR"/>
    </w:rPr>
  </w:style>
  <w:style w:type="paragraph" w:styleId="Odlomakpopisa">
    <w:name w:val="List Paragraph"/>
    <w:basedOn w:val="Normal"/>
    <w:uiPriority w:val="34"/>
    <w:qFormat/>
    <w:rsid w:val="00EB38F6"/>
    <w:pPr>
      <w:ind w:left="720"/>
      <w:contextualSpacing/>
    </w:pPr>
  </w:style>
  <w:style w:type="paragraph" w:styleId="Tekstbalonia">
    <w:name w:val="Balloon Text"/>
    <w:basedOn w:val="Normal"/>
    <w:link w:val="TekstbaloniaChar"/>
    <w:uiPriority w:val="99"/>
    <w:semiHidden/>
    <w:unhideWhenUsed/>
    <w:rsid w:val="00BB136F"/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BB136F"/>
    <w:rPr>
      <w:rFonts w:ascii="Segoe UI" w:hAnsi="Segoe UI" w:cs="Segoe UI"/>
      <w:sz w:val="18"/>
      <w:szCs w:val="18"/>
      <w:lang w:val="hr-HR" w:eastAsia="hr-HR"/>
    </w:rPr>
  </w:style>
  <w:style w:type="table" w:styleId="Reetkatablice">
    <w:name w:val="Table Grid"/>
    <w:basedOn w:val="Obinatablica"/>
    <w:uiPriority w:val="59"/>
    <w:rsid w:val="0014399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89E3781-EAB5-42CA-A6D1-9B1F294045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1142</Words>
  <Characters>6515</Characters>
  <Application>Microsoft Office Word</Application>
  <DocSecurity>0</DocSecurity>
  <Lines>54</Lines>
  <Paragraphs>15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Valued Acer Customer</dc:creator>
  <cp:keywords/>
  <dc:description/>
  <cp:lastModifiedBy>Dječji vrtić Budinščina</cp:lastModifiedBy>
  <cp:revision>5</cp:revision>
  <cp:lastPrinted>2026-06-23T07:27:00Z</cp:lastPrinted>
  <dcterms:created xsi:type="dcterms:W3CDTF">2026-06-23T07:27:00Z</dcterms:created>
  <dcterms:modified xsi:type="dcterms:W3CDTF">2026-06-23T07:29:00Z</dcterms:modified>
</cp:coreProperties>
</file>